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31C4" w:rsidRPr="000767D8" w:rsidRDefault="00B831C4" w:rsidP="00B831C4">
      <w:pPr>
        <w:spacing w:after="0" w:line="240" w:lineRule="auto"/>
        <w:jc w:val="center"/>
        <w:rPr>
          <w:rFonts w:ascii="Arial" w:eastAsia="Times New Roman" w:hAnsi="Arial" w:cs="Arial"/>
          <w:b/>
          <w:snapToGrid w:val="0"/>
          <w:color w:val="000000"/>
          <w:spacing w:val="-4"/>
          <w:kern w:val="18"/>
          <w:sz w:val="40"/>
          <w:szCs w:val="40"/>
          <w:lang w:eastAsia="it-IT"/>
        </w:rPr>
      </w:pPr>
      <w:bookmarkStart w:id="0" w:name="_GoBack"/>
      <w:bookmarkEnd w:id="0"/>
      <w:r w:rsidRPr="000767D8">
        <w:rPr>
          <w:rFonts w:ascii="Arial" w:eastAsia="Times New Roman" w:hAnsi="Arial" w:cs="Arial"/>
          <w:b/>
          <w:snapToGrid w:val="0"/>
          <w:color w:val="000000"/>
          <w:spacing w:val="-4"/>
          <w:kern w:val="18"/>
          <w:sz w:val="40"/>
          <w:szCs w:val="40"/>
          <w:lang w:eastAsia="it-IT"/>
        </w:rPr>
        <w:t>Pietro e la chiesa di Roma</w:t>
      </w:r>
    </w:p>
    <w:p w:rsidR="000767D8" w:rsidRDefault="000767D8" w:rsidP="00B831C4">
      <w:pPr>
        <w:spacing w:after="0" w:line="240" w:lineRule="auto"/>
        <w:jc w:val="both"/>
        <w:rPr>
          <w:rFonts w:ascii="Arial" w:eastAsia="Times New Roman" w:hAnsi="Arial" w:cs="Arial"/>
          <w:snapToGrid w:val="0"/>
          <w:color w:val="000000"/>
          <w:spacing w:val="-4"/>
          <w:kern w:val="18"/>
          <w:sz w:val="24"/>
          <w:szCs w:val="24"/>
          <w:lang w:eastAsia="it-IT"/>
        </w:rPr>
      </w:pPr>
    </w:p>
    <w:p w:rsidR="00B831C4" w:rsidRPr="009A6FC7" w:rsidRDefault="00B831C4" w:rsidP="00B831C4">
      <w:pPr>
        <w:spacing w:after="0" w:line="240" w:lineRule="auto"/>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 xml:space="preserve">Sulla base di At 8.9-24, nel secondo secolo </w:t>
      </w:r>
      <w:r w:rsidR="00914A55">
        <w:rPr>
          <w:rFonts w:ascii="Arial" w:eastAsia="Times New Roman" w:hAnsi="Arial" w:cs="Arial"/>
          <w:snapToGrid w:val="0"/>
          <w:color w:val="000000"/>
          <w:spacing w:val="-4"/>
          <w:kern w:val="18"/>
          <w:sz w:val="24"/>
          <w:szCs w:val="24"/>
          <w:lang w:eastAsia="it-IT"/>
        </w:rPr>
        <w:t xml:space="preserve">dopo Cristo </w:t>
      </w:r>
      <w:r w:rsidRPr="009A6FC7">
        <w:rPr>
          <w:rFonts w:ascii="Arial" w:eastAsia="Times New Roman" w:hAnsi="Arial" w:cs="Arial"/>
          <w:snapToGrid w:val="0"/>
          <w:color w:val="000000"/>
          <w:spacing w:val="-4"/>
          <w:kern w:val="18"/>
          <w:sz w:val="24"/>
          <w:szCs w:val="24"/>
          <w:lang w:eastAsia="it-IT"/>
        </w:rPr>
        <w:t>sorse una strana e bizzarra leggenda in base alla quale, durante il regno di Clau</w:t>
      </w:r>
      <w:r>
        <w:rPr>
          <w:rFonts w:ascii="Arial" w:eastAsia="Times New Roman" w:hAnsi="Arial" w:cs="Arial"/>
          <w:snapToGrid w:val="0"/>
          <w:color w:val="000000"/>
          <w:spacing w:val="-4"/>
          <w:kern w:val="18"/>
          <w:sz w:val="24"/>
          <w:szCs w:val="24"/>
          <w:lang w:eastAsia="it-IT"/>
        </w:rPr>
        <w:t>d</w:t>
      </w:r>
      <w:r w:rsidRPr="009A6FC7">
        <w:rPr>
          <w:rFonts w:ascii="Arial" w:eastAsia="Times New Roman" w:hAnsi="Arial" w:cs="Arial"/>
          <w:snapToGrid w:val="0"/>
          <w:color w:val="000000"/>
          <w:spacing w:val="-4"/>
          <w:kern w:val="18"/>
          <w:sz w:val="24"/>
          <w:szCs w:val="24"/>
          <w:lang w:eastAsia="it-IT"/>
        </w:rPr>
        <w:t>io, Pietro sarebbe andato a Roma per vincere definitivamente il mago Simone… e lì poi sarebbe restato 25 anni per reggere la cattedra del suo pontificato fino all’ultimo anno di Nerone: si tratterebbe degli anni che vanno dal 42 al 67! ….</w:t>
      </w:r>
    </w:p>
    <w:p w:rsidR="00B831C4" w:rsidRPr="009A6FC7" w:rsidRDefault="00B831C4" w:rsidP="00B831C4">
      <w:pPr>
        <w:spacing w:after="0" w:line="240" w:lineRule="auto"/>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Sottolineo che tutto il Nuovo Testamento tace una presunta venuta di Pietro a Roma:</w:t>
      </w:r>
    </w:p>
    <w:p w:rsidR="00B831C4" w:rsidRPr="009A6FC7" w:rsidRDefault="00B831C4" w:rsidP="00885B50">
      <w:pPr>
        <w:numPr>
          <w:ilvl w:val="0"/>
          <w:numId w:val="28"/>
        </w:numPr>
        <w:tabs>
          <w:tab w:val="clear" w:pos="397"/>
          <w:tab w:val="num" w:pos="-308"/>
          <w:tab w:val="num" w:pos="1102"/>
        </w:tabs>
        <w:spacing w:after="0" w:line="240" w:lineRule="auto"/>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Pietro svolse la sua opera in Giudea, Samaria e Siria. At 2; 8; 10; ecc</w:t>
      </w:r>
      <w:r w:rsidR="00E6733A">
        <w:rPr>
          <w:rFonts w:ascii="Arial" w:eastAsia="Times New Roman" w:hAnsi="Arial" w:cs="Arial"/>
          <w:snapToGrid w:val="0"/>
          <w:color w:val="000000"/>
          <w:spacing w:val="-4"/>
          <w:kern w:val="18"/>
          <w:sz w:val="24"/>
          <w:szCs w:val="24"/>
          <w:lang w:eastAsia="it-IT"/>
        </w:rPr>
        <w:t>.</w:t>
      </w:r>
    </w:p>
    <w:p w:rsidR="00B831C4" w:rsidRPr="009A6FC7" w:rsidRDefault="00B831C4" w:rsidP="00885B50">
      <w:pPr>
        <w:numPr>
          <w:ilvl w:val="0"/>
          <w:numId w:val="28"/>
        </w:numPr>
        <w:tabs>
          <w:tab w:val="clear" w:pos="397"/>
          <w:tab w:val="num" w:pos="-308"/>
          <w:tab w:val="num" w:pos="1102"/>
        </w:tabs>
        <w:spacing w:after="0" w:line="240" w:lineRule="auto"/>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Fu arrestato da Erode e poi miracolosamente liberato. At 12.17</w:t>
      </w:r>
    </w:p>
    <w:p w:rsidR="00B831C4" w:rsidRPr="009A6FC7" w:rsidRDefault="00B831C4" w:rsidP="00885B50">
      <w:pPr>
        <w:numPr>
          <w:ilvl w:val="0"/>
          <w:numId w:val="28"/>
        </w:numPr>
        <w:tabs>
          <w:tab w:val="clear" w:pos="397"/>
          <w:tab w:val="num" w:pos="-308"/>
          <w:tab w:val="num" w:pos="1102"/>
        </w:tabs>
        <w:spacing w:after="0" w:line="240" w:lineRule="auto"/>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Nell’anno 49 si trovava a Gerusalemme per il grande concilio. At 15</w:t>
      </w:r>
    </w:p>
    <w:p w:rsidR="00B831C4" w:rsidRPr="009A6FC7" w:rsidRDefault="00B831C4" w:rsidP="00885B50">
      <w:pPr>
        <w:numPr>
          <w:ilvl w:val="0"/>
          <w:numId w:val="28"/>
        </w:numPr>
        <w:tabs>
          <w:tab w:val="clear" w:pos="397"/>
          <w:tab w:val="num" w:pos="-308"/>
          <w:tab w:val="num" w:pos="1102"/>
        </w:tabs>
        <w:spacing w:after="0" w:line="240" w:lineRule="auto"/>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 xml:space="preserve">Dopo il 49 si trovava ad Antiochia. </w:t>
      </w:r>
      <w:proofErr w:type="spellStart"/>
      <w:r w:rsidRPr="009A6FC7">
        <w:rPr>
          <w:rFonts w:ascii="Arial" w:eastAsia="Times New Roman" w:hAnsi="Arial" w:cs="Arial"/>
          <w:snapToGrid w:val="0"/>
          <w:color w:val="000000"/>
          <w:spacing w:val="-4"/>
          <w:kern w:val="18"/>
          <w:sz w:val="24"/>
          <w:szCs w:val="24"/>
          <w:lang w:eastAsia="it-IT"/>
        </w:rPr>
        <w:t>Gal</w:t>
      </w:r>
      <w:proofErr w:type="spellEnd"/>
      <w:r w:rsidRPr="009A6FC7">
        <w:rPr>
          <w:rFonts w:ascii="Arial" w:eastAsia="Times New Roman" w:hAnsi="Arial" w:cs="Arial"/>
          <w:snapToGrid w:val="0"/>
          <w:color w:val="000000"/>
          <w:spacing w:val="-4"/>
          <w:kern w:val="18"/>
          <w:sz w:val="24"/>
          <w:szCs w:val="24"/>
          <w:lang w:eastAsia="it-IT"/>
        </w:rPr>
        <w:t xml:space="preserve"> 2.11</w:t>
      </w:r>
    </w:p>
    <w:p w:rsidR="00B831C4" w:rsidRPr="009A6FC7" w:rsidRDefault="00B831C4" w:rsidP="00885B50">
      <w:pPr>
        <w:numPr>
          <w:ilvl w:val="0"/>
          <w:numId w:val="28"/>
        </w:numPr>
        <w:tabs>
          <w:tab w:val="clear" w:pos="397"/>
          <w:tab w:val="num" w:pos="-308"/>
          <w:tab w:val="num" w:pos="1102"/>
        </w:tabs>
        <w:spacing w:after="0" w:line="240" w:lineRule="auto"/>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In seguito fu comandato (!?!</w:t>
      </w:r>
      <w:r w:rsidR="000767D8">
        <w:rPr>
          <w:rFonts w:ascii="Arial" w:eastAsia="Times New Roman" w:hAnsi="Arial" w:cs="Arial"/>
          <w:snapToGrid w:val="0"/>
          <w:color w:val="000000"/>
          <w:spacing w:val="-4"/>
          <w:kern w:val="18"/>
          <w:sz w:val="24"/>
          <w:szCs w:val="24"/>
          <w:lang w:eastAsia="it-IT"/>
        </w:rPr>
        <w:t xml:space="preserve"> Se fosse stato “il capo” non lo avrebbe potuto comandare alcuno!)</w:t>
      </w:r>
      <w:r w:rsidRPr="009A6FC7">
        <w:rPr>
          <w:rFonts w:ascii="Arial" w:eastAsia="Times New Roman" w:hAnsi="Arial" w:cs="Arial"/>
          <w:snapToGrid w:val="0"/>
          <w:color w:val="000000"/>
          <w:spacing w:val="-4"/>
          <w:kern w:val="18"/>
          <w:sz w:val="24"/>
          <w:szCs w:val="24"/>
          <w:lang w:eastAsia="it-IT"/>
        </w:rPr>
        <w:t xml:space="preserve"> all</w:t>
      </w:r>
      <w:r w:rsidR="000767D8">
        <w:rPr>
          <w:rFonts w:ascii="Arial" w:eastAsia="Times New Roman" w:hAnsi="Arial" w:cs="Arial"/>
          <w:snapToGrid w:val="0"/>
          <w:color w:val="000000"/>
          <w:spacing w:val="-4"/>
          <w:kern w:val="18"/>
          <w:sz w:val="24"/>
          <w:szCs w:val="24"/>
          <w:lang w:eastAsia="it-IT"/>
        </w:rPr>
        <w:t>’</w:t>
      </w:r>
      <w:r w:rsidRPr="009A6FC7">
        <w:rPr>
          <w:rFonts w:ascii="Arial" w:eastAsia="Times New Roman" w:hAnsi="Arial" w:cs="Arial"/>
          <w:snapToGrid w:val="0"/>
          <w:color w:val="000000"/>
          <w:spacing w:val="-4"/>
          <w:kern w:val="18"/>
          <w:sz w:val="24"/>
          <w:szCs w:val="24"/>
          <w:lang w:eastAsia="it-IT"/>
        </w:rPr>
        <w:t>evangelizzazione dei giudei: rimase in me</w:t>
      </w:r>
      <w:r w:rsidR="000767D8">
        <w:rPr>
          <w:rFonts w:ascii="Arial" w:eastAsia="Times New Roman" w:hAnsi="Arial" w:cs="Arial"/>
          <w:snapToGrid w:val="0"/>
          <w:color w:val="000000"/>
          <w:spacing w:val="-4"/>
          <w:kern w:val="18"/>
          <w:sz w:val="24"/>
          <w:szCs w:val="24"/>
          <w:lang w:eastAsia="it-IT"/>
        </w:rPr>
        <w:t>d</w:t>
      </w:r>
      <w:r w:rsidRPr="009A6FC7">
        <w:rPr>
          <w:rFonts w:ascii="Arial" w:eastAsia="Times New Roman" w:hAnsi="Arial" w:cs="Arial"/>
          <w:snapToGrid w:val="0"/>
          <w:color w:val="000000"/>
          <w:spacing w:val="-4"/>
          <w:kern w:val="18"/>
          <w:sz w:val="24"/>
          <w:szCs w:val="24"/>
          <w:lang w:eastAsia="it-IT"/>
        </w:rPr>
        <w:t xml:space="preserve">io oriente. </w:t>
      </w:r>
      <w:proofErr w:type="spellStart"/>
      <w:r w:rsidRPr="009A6FC7">
        <w:rPr>
          <w:rFonts w:ascii="Arial" w:eastAsia="Times New Roman" w:hAnsi="Arial" w:cs="Arial"/>
          <w:snapToGrid w:val="0"/>
          <w:color w:val="000000"/>
          <w:spacing w:val="-4"/>
          <w:kern w:val="18"/>
          <w:sz w:val="24"/>
          <w:szCs w:val="24"/>
          <w:lang w:eastAsia="it-IT"/>
        </w:rPr>
        <w:t>Gal</w:t>
      </w:r>
      <w:proofErr w:type="spellEnd"/>
      <w:r w:rsidRPr="009A6FC7">
        <w:rPr>
          <w:rFonts w:ascii="Arial" w:eastAsia="Times New Roman" w:hAnsi="Arial" w:cs="Arial"/>
          <w:snapToGrid w:val="0"/>
          <w:color w:val="000000"/>
          <w:spacing w:val="-4"/>
          <w:kern w:val="18"/>
          <w:sz w:val="24"/>
          <w:szCs w:val="24"/>
          <w:lang w:eastAsia="it-IT"/>
        </w:rPr>
        <w:t xml:space="preserve"> 2.7 (invece, al papa non comanda nessuno!)</w:t>
      </w:r>
    </w:p>
    <w:p w:rsidR="00B831C4" w:rsidRPr="009A6FC7" w:rsidRDefault="00B831C4" w:rsidP="00885B50">
      <w:pPr>
        <w:numPr>
          <w:ilvl w:val="0"/>
          <w:numId w:val="29"/>
        </w:numPr>
        <w:tabs>
          <w:tab w:val="clear" w:pos="397"/>
          <w:tab w:val="num" w:pos="-308"/>
          <w:tab w:val="num" w:pos="1102"/>
        </w:tabs>
        <w:spacing w:after="0" w:line="240" w:lineRule="auto"/>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Fino al 49 certo Pietro non lasciò i confini della giudea e della Siria: paolo e Barnaba riferirono del loro viaggio oltre confine e lo stesso avrebbe fatto lui… se lo avesse realizzato! At 15.12</w:t>
      </w:r>
    </w:p>
    <w:p w:rsidR="00B831C4" w:rsidRPr="009A6FC7" w:rsidRDefault="00B831C4" w:rsidP="00885B50">
      <w:pPr>
        <w:numPr>
          <w:ilvl w:val="0"/>
          <w:numId w:val="29"/>
        </w:numPr>
        <w:tabs>
          <w:tab w:val="clear" w:pos="397"/>
          <w:tab w:val="num" w:pos="-308"/>
          <w:tab w:val="num" w:pos="1102"/>
        </w:tabs>
        <w:spacing w:after="0" w:line="240" w:lineRule="auto"/>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 xml:space="preserve">Fino all’anno 57 lo troviamo ancora in oriente: Paolo indirizza la lettera ai Romani e non fa menzione di lui in </w:t>
      </w:r>
      <w:r w:rsidR="000767D8">
        <w:rPr>
          <w:rFonts w:ascii="Arial" w:eastAsia="Times New Roman" w:hAnsi="Arial" w:cs="Arial"/>
          <w:snapToGrid w:val="0"/>
          <w:color w:val="000000"/>
          <w:spacing w:val="-4"/>
          <w:kern w:val="18"/>
          <w:sz w:val="24"/>
          <w:szCs w:val="24"/>
          <w:lang w:eastAsia="it-IT"/>
        </w:rPr>
        <w:t>alcuna</w:t>
      </w:r>
      <w:r w:rsidRPr="009A6FC7">
        <w:rPr>
          <w:rFonts w:ascii="Arial" w:eastAsia="Times New Roman" w:hAnsi="Arial" w:cs="Arial"/>
          <w:snapToGrid w:val="0"/>
          <w:color w:val="000000"/>
          <w:spacing w:val="-4"/>
          <w:kern w:val="18"/>
          <w:sz w:val="24"/>
          <w:szCs w:val="24"/>
          <w:lang w:eastAsia="it-IT"/>
        </w:rPr>
        <w:t xml:space="preserve"> frase, nemmeno per i saluti!</w:t>
      </w:r>
    </w:p>
    <w:p w:rsidR="00B831C4" w:rsidRPr="009A6FC7" w:rsidRDefault="00B831C4" w:rsidP="00885B50">
      <w:pPr>
        <w:numPr>
          <w:ilvl w:val="0"/>
          <w:numId w:val="29"/>
        </w:numPr>
        <w:tabs>
          <w:tab w:val="clear" w:pos="397"/>
          <w:tab w:val="num" w:pos="-308"/>
          <w:tab w:val="num" w:pos="1102"/>
        </w:tabs>
        <w:spacing w:after="0" w:line="240" w:lineRule="auto"/>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Durante gli anni di Paolo a Roma, fino al 64, non si menziona mai Pietro: evidentemente non è a Roma! Fil 4.22</w:t>
      </w:r>
    </w:p>
    <w:p w:rsidR="00B831C4" w:rsidRPr="009A6FC7" w:rsidRDefault="00B831C4" w:rsidP="00885B50">
      <w:pPr>
        <w:numPr>
          <w:ilvl w:val="0"/>
          <w:numId w:val="29"/>
        </w:numPr>
        <w:tabs>
          <w:tab w:val="clear" w:pos="397"/>
          <w:tab w:val="num" w:pos="-308"/>
          <w:tab w:val="num" w:pos="1102"/>
        </w:tabs>
        <w:spacing w:after="0" w:line="240" w:lineRule="auto"/>
        <w:jc w:val="both"/>
        <w:rPr>
          <w:rFonts w:ascii="Arial" w:eastAsia="Times New Roman" w:hAnsi="Arial" w:cs="Arial"/>
          <w:snapToGrid w:val="0"/>
          <w:color w:val="000000"/>
          <w:spacing w:val="-4"/>
          <w:kern w:val="18"/>
          <w:sz w:val="24"/>
          <w:szCs w:val="24"/>
          <w:lang w:eastAsia="it-IT"/>
        </w:rPr>
      </w:pPr>
      <w:r w:rsidRPr="009A6FC7">
        <w:rPr>
          <w:rFonts w:ascii="Arial" w:eastAsia="Times New Roman" w:hAnsi="Arial" w:cs="Arial"/>
          <w:snapToGrid w:val="0"/>
          <w:color w:val="000000"/>
          <w:spacing w:val="-4"/>
          <w:kern w:val="18"/>
          <w:sz w:val="24"/>
          <w:szCs w:val="24"/>
          <w:lang w:eastAsia="it-IT"/>
        </w:rPr>
        <w:t xml:space="preserve">Nella 2Timoteo, scritta da Paolo nel </w:t>
      </w:r>
      <w:r w:rsidR="00E6733A">
        <w:rPr>
          <w:rFonts w:ascii="Arial" w:eastAsia="Times New Roman" w:hAnsi="Arial" w:cs="Arial"/>
          <w:snapToGrid w:val="0"/>
          <w:color w:val="000000"/>
          <w:spacing w:val="-4"/>
          <w:kern w:val="18"/>
          <w:sz w:val="24"/>
          <w:szCs w:val="24"/>
          <w:lang w:eastAsia="it-IT"/>
        </w:rPr>
        <w:t>‘</w:t>
      </w:r>
      <w:r w:rsidRPr="009A6FC7">
        <w:rPr>
          <w:rFonts w:ascii="Arial" w:eastAsia="Times New Roman" w:hAnsi="Arial" w:cs="Arial"/>
          <w:snapToGrid w:val="0"/>
          <w:color w:val="000000"/>
          <w:spacing w:val="-4"/>
          <w:kern w:val="18"/>
          <w:sz w:val="24"/>
          <w:szCs w:val="24"/>
          <w:lang w:eastAsia="it-IT"/>
        </w:rPr>
        <w:t>67 mentre era a Roma, non si fa menzione di Pietro: evidentemente non era a Roma.</w:t>
      </w:r>
    </w:p>
    <w:p w:rsidR="00B831C4" w:rsidRDefault="00B831C4" w:rsidP="00B831C4">
      <w:pPr>
        <w:spacing w:after="0" w:line="240" w:lineRule="auto"/>
        <w:jc w:val="both"/>
        <w:rPr>
          <w:rFonts w:ascii="Arial" w:eastAsia="Times New Roman" w:hAnsi="Arial" w:cs="Arial"/>
          <w:b/>
          <w:snapToGrid w:val="0"/>
          <w:color w:val="000000"/>
          <w:spacing w:val="-4"/>
          <w:kern w:val="18"/>
          <w:sz w:val="24"/>
          <w:szCs w:val="24"/>
          <w:lang w:eastAsia="it-IT"/>
        </w:rPr>
      </w:pPr>
      <w:r w:rsidRPr="009A6FC7">
        <w:rPr>
          <w:rFonts w:ascii="Arial" w:eastAsia="Times New Roman" w:hAnsi="Arial" w:cs="Arial"/>
          <w:b/>
          <w:snapToGrid w:val="0"/>
          <w:color w:val="000000"/>
          <w:spacing w:val="-4"/>
          <w:kern w:val="18"/>
          <w:sz w:val="24"/>
          <w:szCs w:val="24"/>
          <w:lang w:eastAsia="it-IT"/>
        </w:rPr>
        <w:t>Come si nota, Pietro non andò a Roma</w:t>
      </w:r>
      <w:r w:rsidR="000767D8">
        <w:rPr>
          <w:rFonts w:ascii="Arial" w:eastAsia="Times New Roman" w:hAnsi="Arial" w:cs="Arial"/>
          <w:b/>
          <w:snapToGrid w:val="0"/>
          <w:color w:val="000000"/>
          <w:spacing w:val="-4"/>
          <w:kern w:val="18"/>
          <w:sz w:val="24"/>
          <w:szCs w:val="24"/>
          <w:lang w:eastAsia="it-IT"/>
        </w:rPr>
        <w:t xml:space="preserve"> </w:t>
      </w:r>
      <w:r w:rsidRPr="009A6FC7">
        <w:rPr>
          <w:rFonts w:ascii="Arial" w:eastAsia="Times New Roman" w:hAnsi="Arial" w:cs="Arial"/>
          <w:b/>
          <w:snapToGrid w:val="0"/>
          <w:color w:val="000000"/>
          <w:spacing w:val="-4"/>
          <w:kern w:val="18"/>
          <w:sz w:val="24"/>
          <w:szCs w:val="24"/>
          <w:lang w:eastAsia="it-IT"/>
        </w:rPr>
        <w:t>… e se pure vi fosse andato a morire (</w:t>
      </w:r>
      <w:r w:rsidR="000767D8">
        <w:rPr>
          <w:rFonts w:ascii="Arial" w:eastAsia="Times New Roman" w:hAnsi="Arial" w:cs="Arial"/>
          <w:b/>
          <w:snapToGrid w:val="0"/>
          <w:color w:val="000000"/>
          <w:spacing w:val="-4"/>
          <w:kern w:val="18"/>
          <w:sz w:val="24"/>
          <w:szCs w:val="24"/>
          <w:lang w:eastAsia="it-IT"/>
        </w:rPr>
        <w:t>s</w:t>
      </w:r>
      <w:r w:rsidRPr="009A6FC7">
        <w:rPr>
          <w:rFonts w:ascii="Arial" w:eastAsia="Times New Roman" w:hAnsi="Arial" w:cs="Arial"/>
          <w:b/>
          <w:snapToGrid w:val="0"/>
          <w:color w:val="000000"/>
          <w:spacing w:val="-4"/>
          <w:kern w:val="18"/>
          <w:sz w:val="24"/>
          <w:szCs w:val="24"/>
          <w:lang w:eastAsia="it-IT"/>
        </w:rPr>
        <w:t>o</w:t>
      </w:r>
      <w:r w:rsidR="000767D8">
        <w:rPr>
          <w:rFonts w:ascii="Arial" w:eastAsia="Times New Roman" w:hAnsi="Arial" w:cs="Arial"/>
          <w:b/>
          <w:snapToGrid w:val="0"/>
          <w:color w:val="000000"/>
          <w:spacing w:val="-4"/>
          <w:kern w:val="18"/>
          <w:sz w:val="24"/>
          <w:szCs w:val="24"/>
          <w:lang w:eastAsia="it-IT"/>
        </w:rPr>
        <w:t>lo</w:t>
      </w:r>
      <w:r w:rsidRPr="009A6FC7">
        <w:rPr>
          <w:rFonts w:ascii="Arial" w:eastAsia="Times New Roman" w:hAnsi="Arial" w:cs="Arial"/>
          <w:b/>
          <w:snapToGrid w:val="0"/>
          <w:color w:val="000000"/>
          <w:spacing w:val="-4"/>
          <w:kern w:val="18"/>
          <w:sz w:val="24"/>
          <w:szCs w:val="24"/>
          <w:lang w:eastAsia="it-IT"/>
        </w:rPr>
        <w:t xml:space="preserve"> per morire</w:t>
      </w:r>
      <w:r w:rsidR="00DD5BBB">
        <w:rPr>
          <w:rFonts w:ascii="Arial" w:eastAsia="Times New Roman" w:hAnsi="Arial" w:cs="Arial"/>
          <w:b/>
          <w:snapToGrid w:val="0"/>
          <w:color w:val="000000"/>
          <w:spacing w:val="-4"/>
          <w:kern w:val="18"/>
          <w:sz w:val="24"/>
          <w:szCs w:val="24"/>
          <w:lang w:eastAsia="it-IT"/>
        </w:rPr>
        <w:t xml:space="preserve">, come –forse- induce a pensare </w:t>
      </w:r>
      <w:proofErr w:type="spellStart"/>
      <w:r w:rsidR="00DD5BBB">
        <w:rPr>
          <w:rFonts w:ascii="Arial" w:eastAsia="Times New Roman" w:hAnsi="Arial" w:cs="Arial"/>
          <w:b/>
          <w:snapToGrid w:val="0"/>
          <w:color w:val="000000"/>
          <w:spacing w:val="-4"/>
          <w:kern w:val="18"/>
          <w:sz w:val="24"/>
          <w:szCs w:val="24"/>
          <w:lang w:eastAsia="it-IT"/>
        </w:rPr>
        <w:t>Giov</w:t>
      </w:r>
      <w:proofErr w:type="spellEnd"/>
      <w:r w:rsidR="00DD5BBB">
        <w:rPr>
          <w:rFonts w:ascii="Arial" w:eastAsia="Times New Roman" w:hAnsi="Arial" w:cs="Arial"/>
          <w:b/>
          <w:snapToGrid w:val="0"/>
          <w:color w:val="000000"/>
          <w:spacing w:val="-4"/>
          <w:kern w:val="18"/>
          <w:sz w:val="24"/>
          <w:szCs w:val="24"/>
          <w:lang w:eastAsia="it-IT"/>
        </w:rPr>
        <w:t xml:space="preserve"> 21.18</w:t>
      </w:r>
      <w:r w:rsidRPr="009A6FC7">
        <w:rPr>
          <w:rFonts w:ascii="Arial" w:eastAsia="Times New Roman" w:hAnsi="Arial" w:cs="Arial"/>
          <w:b/>
          <w:snapToGrid w:val="0"/>
          <w:color w:val="000000"/>
          <w:spacing w:val="-4"/>
          <w:kern w:val="18"/>
          <w:sz w:val="24"/>
          <w:szCs w:val="24"/>
          <w:lang w:eastAsia="it-IT"/>
        </w:rPr>
        <w:t xml:space="preserve">!) </w:t>
      </w:r>
      <w:r w:rsidR="000767D8">
        <w:rPr>
          <w:rFonts w:ascii="Arial" w:eastAsia="Times New Roman" w:hAnsi="Arial" w:cs="Arial"/>
          <w:b/>
          <w:snapToGrid w:val="0"/>
          <w:color w:val="000000"/>
          <w:spacing w:val="-4"/>
          <w:kern w:val="18"/>
          <w:sz w:val="24"/>
          <w:szCs w:val="24"/>
          <w:lang w:eastAsia="it-IT"/>
        </w:rPr>
        <w:t>c</w:t>
      </w:r>
      <w:r w:rsidRPr="009A6FC7">
        <w:rPr>
          <w:rFonts w:ascii="Arial" w:eastAsia="Times New Roman" w:hAnsi="Arial" w:cs="Arial"/>
          <w:b/>
          <w:snapToGrid w:val="0"/>
          <w:color w:val="000000"/>
          <w:spacing w:val="-4"/>
          <w:kern w:val="18"/>
          <w:sz w:val="24"/>
          <w:szCs w:val="24"/>
          <w:lang w:eastAsia="it-IT"/>
        </w:rPr>
        <w:t>ertamente non vi ebbe un preteso pontificato di 25 anni</w:t>
      </w:r>
      <w:r w:rsidR="000767D8">
        <w:rPr>
          <w:rFonts w:ascii="Arial" w:eastAsia="Times New Roman" w:hAnsi="Arial" w:cs="Arial"/>
          <w:b/>
          <w:snapToGrid w:val="0"/>
          <w:color w:val="000000"/>
          <w:spacing w:val="-4"/>
          <w:kern w:val="18"/>
          <w:sz w:val="24"/>
          <w:szCs w:val="24"/>
          <w:lang w:eastAsia="it-IT"/>
        </w:rPr>
        <w:t>, come sostiene il C. R.</w:t>
      </w:r>
      <w:r w:rsidRPr="009A6FC7">
        <w:rPr>
          <w:rFonts w:ascii="Arial" w:eastAsia="Times New Roman" w:hAnsi="Arial" w:cs="Arial"/>
          <w:b/>
          <w:snapToGrid w:val="0"/>
          <w:color w:val="000000"/>
          <w:spacing w:val="-4"/>
          <w:kern w:val="18"/>
          <w:sz w:val="24"/>
          <w:szCs w:val="24"/>
          <w:lang w:eastAsia="it-IT"/>
        </w:rPr>
        <w:t>!</w:t>
      </w:r>
    </w:p>
    <w:p w:rsidR="00DD5BBB" w:rsidRDefault="00DD5BBB" w:rsidP="00B831C4">
      <w:pPr>
        <w:spacing w:after="0" w:line="240" w:lineRule="auto"/>
        <w:jc w:val="both"/>
        <w:rPr>
          <w:rFonts w:ascii="Arial" w:eastAsia="Times New Roman" w:hAnsi="Arial" w:cs="Arial"/>
          <w:b/>
          <w:snapToGrid w:val="0"/>
          <w:color w:val="000000"/>
          <w:spacing w:val="-4"/>
          <w:kern w:val="18"/>
          <w:sz w:val="24"/>
          <w:szCs w:val="24"/>
          <w:lang w:eastAsia="it-IT"/>
        </w:rPr>
      </w:pPr>
      <w:r>
        <w:rPr>
          <w:rFonts w:ascii="Arial" w:eastAsia="Times New Roman" w:hAnsi="Arial" w:cs="Arial"/>
          <w:b/>
          <w:snapToGrid w:val="0"/>
          <w:color w:val="000000"/>
          <w:spacing w:val="-4"/>
          <w:kern w:val="18"/>
          <w:sz w:val="24"/>
          <w:szCs w:val="24"/>
          <w:lang w:eastAsia="it-IT"/>
        </w:rPr>
        <w:t>Del resto, proprio Pietro in 1Pie 5, insiste che nessuno è &lt;sopra&gt; e tutti sono “alla pari”</w:t>
      </w:r>
      <w:r w:rsidR="000E4E49">
        <w:rPr>
          <w:rFonts w:ascii="Arial" w:eastAsia="Times New Roman" w:hAnsi="Arial" w:cs="Arial"/>
          <w:b/>
          <w:snapToGrid w:val="0"/>
          <w:color w:val="000000"/>
          <w:spacing w:val="-4"/>
          <w:kern w:val="18"/>
          <w:sz w:val="24"/>
          <w:szCs w:val="24"/>
          <w:lang w:eastAsia="it-IT"/>
        </w:rPr>
        <w:t xml:space="preserve">: abbiamo solo Uno “sopra”, ma non è un uomo! </w:t>
      </w:r>
      <w:proofErr w:type="spellStart"/>
      <w:r w:rsidR="000E4E49">
        <w:rPr>
          <w:rFonts w:ascii="Arial" w:eastAsia="Times New Roman" w:hAnsi="Arial" w:cs="Arial"/>
          <w:b/>
          <w:snapToGrid w:val="0"/>
          <w:color w:val="000000"/>
          <w:spacing w:val="-4"/>
          <w:kern w:val="18"/>
          <w:sz w:val="24"/>
          <w:szCs w:val="24"/>
          <w:lang w:eastAsia="it-IT"/>
        </w:rPr>
        <w:t>Ef</w:t>
      </w:r>
      <w:proofErr w:type="spellEnd"/>
      <w:r w:rsidR="000E4E49">
        <w:rPr>
          <w:rFonts w:ascii="Arial" w:eastAsia="Times New Roman" w:hAnsi="Arial" w:cs="Arial"/>
          <w:b/>
          <w:snapToGrid w:val="0"/>
          <w:color w:val="000000"/>
          <w:spacing w:val="-4"/>
          <w:kern w:val="18"/>
          <w:sz w:val="24"/>
          <w:szCs w:val="24"/>
          <w:lang w:eastAsia="it-IT"/>
        </w:rPr>
        <w:t xml:space="preserve"> 1.10,22</w:t>
      </w:r>
    </w:p>
    <w:p w:rsidR="00446CA9" w:rsidRDefault="00446CA9" w:rsidP="00B831C4">
      <w:pPr>
        <w:spacing w:after="0" w:line="240" w:lineRule="auto"/>
        <w:jc w:val="both"/>
        <w:rPr>
          <w:rFonts w:ascii="Arial" w:eastAsia="Times New Roman" w:hAnsi="Arial" w:cs="Arial"/>
          <w:b/>
          <w:snapToGrid w:val="0"/>
          <w:color w:val="000000"/>
          <w:spacing w:val="-4"/>
          <w:kern w:val="18"/>
          <w:sz w:val="24"/>
          <w:szCs w:val="24"/>
          <w:lang w:eastAsia="it-IT"/>
        </w:rPr>
      </w:pPr>
      <w:r>
        <w:rPr>
          <w:rFonts w:ascii="Arial" w:eastAsia="Times New Roman" w:hAnsi="Arial" w:cs="Arial"/>
          <w:b/>
          <w:snapToGrid w:val="0"/>
          <w:color w:val="000000"/>
          <w:spacing w:val="-4"/>
          <w:kern w:val="18"/>
          <w:sz w:val="24"/>
          <w:szCs w:val="24"/>
          <w:lang w:eastAsia="it-IT"/>
        </w:rPr>
        <w:t>Quando Cristo ascese al cielo inviò il Suo vicario: Lo Spirito Santo.</w:t>
      </w:r>
    </w:p>
    <w:p w:rsidR="00446CA9" w:rsidRPr="009A6FC7" w:rsidRDefault="00446CA9" w:rsidP="00B831C4">
      <w:pPr>
        <w:spacing w:after="0" w:line="240" w:lineRule="auto"/>
        <w:jc w:val="both"/>
        <w:rPr>
          <w:rFonts w:ascii="Arial" w:eastAsia="Times New Roman" w:hAnsi="Arial" w:cs="Arial"/>
          <w:b/>
          <w:snapToGrid w:val="0"/>
          <w:color w:val="000000"/>
          <w:spacing w:val="-4"/>
          <w:kern w:val="18"/>
          <w:sz w:val="24"/>
          <w:szCs w:val="24"/>
          <w:lang w:eastAsia="it-IT"/>
        </w:rPr>
      </w:pPr>
      <w:r>
        <w:rPr>
          <w:rFonts w:ascii="Arial" w:eastAsia="Times New Roman" w:hAnsi="Arial" w:cs="Arial"/>
          <w:b/>
          <w:snapToGrid w:val="0"/>
          <w:color w:val="000000"/>
          <w:spacing w:val="-4"/>
          <w:kern w:val="18"/>
          <w:sz w:val="24"/>
          <w:szCs w:val="24"/>
          <w:lang w:eastAsia="it-IT"/>
        </w:rPr>
        <w:t xml:space="preserve">Non si </w:t>
      </w:r>
      <w:r w:rsidR="00CE51B3">
        <w:rPr>
          <w:rFonts w:ascii="Arial" w:eastAsia="Times New Roman" w:hAnsi="Arial" w:cs="Arial"/>
          <w:b/>
          <w:snapToGrid w:val="0"/>
          <w:color w:val="000000"/>
          <w:spacing w:val="-4"/>
          <w:kern w:val="18"/>
          <w:sz w:val="24"/>
          <w:szCs w:val="24"/>
          <w:lang w:eastAsia="it-IT"/>
        </w:rPr>
        <w:t xml:space="preserve">fa </w:t>
      </w:r>
      <w:r>
        <w:rPr>
          <w:rFonts w:ascii="Arial" w:eastAsia="Times New Roman" w:hAnsi="Arial" w:cs="Arial"/>
          <w:b/>
          <w:snapToGrid w:val="0"/>
          <w:color w:val="000000"/>
          <w:spacing w:val="-4"/>
          <w:kern w:val="18"/>
          <w:sz w:val="24"/>
          <w:szCs w:val="24"/>
          <w:lang w:eastAsia="it-IT"/>
        </w:rPr>
        <w:t>mai menzione di un “</w:t>
      </w:r>
      <w:proofErr w:type="spellStart"/>
      <w:r>
        <w:rPr>
          <w:rFonts w:ascii="Arial" w:eastAsia="Times New Roman" w:hAnsi="Arial" w:cs="Arial"/>
          <w:b/>
          <w:snapToGrid w:val="0"/>
          <w:color w:val="000000"/>
          <w:spacing w:val="-4"/>
          <w:kern w:val="18"/>
          <w:sz w:val="24"/>
          <w:szCs w:val="24"/>
          <w:lang w:eastAsia="it-IT"/>
        </w:rPr>
        <w:t>vicarius</w:t>
      </w:r>
      <w:proofErr w:type="spellEnd"/>
      <w:r>
        <w:rPr>
          <w:rFonts w:ascii="Arial" w:eastAsia="Times New Roman" w:hAnsi="Arial" w:cs="Arial"/>
          <w:b/>
          <w:snapToGrid w:val="0"/>
          <w:color w:val="000000"/>
          <w:spacing w:val="-4"/>
          <w:kern w:val="18"/>
          <w:sz w:val="24"/>
          <w:szCs w:val="24"/>
          <w:lang w:eastAsia="it-IT"/>
        </w:rPr>
        <w:t xml:space="preserve"> </w:t>
      </w:r>
      <w:proofErr w:type="spellStart"/>
      <w:r>
        <w:rPr>
          <w:rFonts w:ascii="Arial" w:eastAsia="Times New Roman" w:hAnsi="Arial" w:cs="Arial"/>
          <w:b/>
          <w:snapToGrid w:val="0"/>
          <w:color w:val="000000"/>
          <w:spacing w:val="-4"/>
          <w:kern w:val="18"/>
          <w:sz w:val="24"/>
          <w:szCs w:val="24"/>
          <w:lang w:eastAsia="it-IT"/>
        </w:rPr>
        <w:t>filii</w:t>
      </w:r>
      <w:proofErr w:type="spellEnd"/>
      <w:r>
        <w:rPr>
          <w:rFonts w:ascii="Arial" w:eastAsia="Times New Roman" w:hAnsi="Arial" w:cs="Arial"/>
          <w:b/>
          <w:snapToGrid w:val="0"/>
          <w:color w:val="000000"/>
          <w:spacing w:val="-4"/>
          <w:kern w:val="18"/>
          <w:sz w:val="24"/>
          <w:szCs w:val="24"/>
          <w:lang w:eastAsia="it-IT"/>
        </w:rPr>
        <w:t xml:space="preserve"> dei”</w:t>
      </w:r>
      <w:r w:rsidR="0089182C">
        <w:rPr>
          <w:rFonts w:ascii="Arial" w:eastAsia="Times New Roman" w:hAnsi="Arial" w:cs="Arial"/>
          <w:b/>
          <w:snapToGrid w:val="0"/>
          <w:color w:val="000000"/>
          <w:spacing w:val="-4"/>
          <w:kern w:val="18"/>
          <w:sz w:val="24"/>
          <w:szCs w:val="24"/>
          <w:lang w:eastAsia="it-IT"/>
        </w:rPr>
        <w:t xml:space="preserve"> </w:t>
      </w:r>
      <w:r w:rsidR="00CE51B3">
        <w:rPr>
          <w:rFonts w:ascii="Arial" w:eastAsia="Times New Roman" w:hAnsi="Arial" w:cs="Arial"/>
          <w:b/>
          <w:snapToGrid w:val="0"/>
          <w:color w:val="000000"/>
          <w:spacing w:val="-4"/>
          <w:kern w:val="18"/>
          <w:sz w:val="24"/>
          <w:szCs w:val="24"/>
          <w:lang w:eastAsia="it-IT"/>
        </w:rPr>
        <w:t xml:space="preserve">–uomo- </w:t>
      </w:r>
      <w:r w:rsidR="0089182C">
        <w:rPr>
          <w:rFonts w:ascii="Arial" w:eastAsia="Times New Roman" w:hAnsi="Arial" w:cs="Arial"/>
          <w:b/>
          <w:snapToGrid w:val="0"/>
          <w:color w:val="000000"/>
          <w:spacing w:val="-4"/>
          <w:kern w:val="18"/>
          <w:sz w:val="24"/>
          <w:szCs w:val="24"/>
          <w:lang w:eastAsia="it-IT"/>
        </w:rPr>
        <w:t>che avrebbe sostituito Cristo</w:t>
      </w:r>
      <w:r w:rsidR="00CE51B3">
        <w:rPr>
          <w:rFonts w:ascii="Arial" w:eastAsia="Times New Roman" w:hAnsi="Arial" w:cs="Arial"/>
          <w:b/>
          <w:snapToGrid w:val="0"/>
          <w:color w:val="000000"/>
          <w:spacing w:val="-4"/>
          <w:kern w:val="18"/>
          <w:sz w:val="24"/>
          <w:szCs w:val="24"/>
          <w:lang w:eastAsia="it-IT"/>
        </w:rPr>
        <w:t xml:space="preserve"> (un capo che fa le veci del capo)</w:t>
      </w:r>
      <w:r w:rsidR="0089182C">
        <w:rPr>
          <w:rFonts w:ascii="Arial" w:eastAsia="Times New Roman" w:hAnsi="Arial" w:cs="Arial"/>
          <w:b/>
          <w:snapToGrid w:val="0"/>
          <w:color w:val="000000"/>
          <w:spacing w:val="-4"/>
          <w:kern w:val="18"/>
          <w:sz w:val="24"/>
          <w:szCs w:val="24"/>
          <w:lang w:eastAsia="it-IT"/>
        </w:rPr>
        <w:t>: del resto, l’opera di un vicario è solo in assenza di colui che rappresenta, ma Dio è sempre con noi tramite Lo Spirito Santo.</w:t>
      </w:r>
    </w:p>
    <w:p w:rsidR="000767D8" w:rsidRDefault="000767D8" w:rsidP="00F61CB6">
      <w:pPr>
        <w:spacing w:after="0" w:line="240" w:lineRule="auto"/>
        <w:jc w:val="both"/>
        <w:rPr>
          <w:rFonts w:ascii="Arial" w:hAnsi="Arial" w:cs="Arial"/>
          <w:b/>
          <w:sz w:val="24"/>
          <w:szCs w:val="24"/>
        </w:rPr>
      </w:pPr>
    </w:p>
    <w:p w:rsidR="00F61CB6" w:rsidRPr="00F61CB6" w:rsidRDefault="00F61CB6" w:rsidP="00F61CB6">
      <w:pPr>
        <w:spacing w:after="0" w:line="240" w:lineRule="auto"/>
        <w:jc w:val="both"/>
        <w:rPr>
          <w:rFonts w:ascii="Arial" w:hAnsi="Arial" w:cs="Arial"/>
          <w:b/>
          <w:sz w:val="24"/>
          <w:szCs w:val="24"/>
        </w:rPr>
      </w:pPr>
      <w:r w:rsidRPr="00F61CB6">
        <w:rPr>
          <w:rFonts w:ascii="Arial" w:hAnsi="Arial" w:cs="Arial"/>
          <w:b/>
          <w:sz w:val="24"/>
          <w:szCs w:val="24"/>
        </w:rPr>
        <w:t>Le autorità ecclesiali della prima chiesa</w:t>
      </w:r>
    </w:p>
    <w:p w:rsidR="00F61CB6" w:rsidRPr="00F61CB6" w:rsidRDefault="00F61CB6" w:rsidP="00F61CB6">
      <w:pPr>
        <w:spacing w:after="0" w:line="240" w:lineRule="auto"/>
        <w:jc w:val="both"/>
        <w:rPr>
          <w:rFonts w:ascii="Arial" w:hAnsi="Arial" w:cs="Arial"/>
          <w:sz w:val="24"/>
          <w:szCs w:val="24"/>
        </w:rPr>
      </w:pPr>
      <w:r w:rsidRPr="00F61CB6">
        <w:rPr>
          <w:rFonts w:ascii="Arial" w:hAnsi="Arial" w:cs="Arial"/>
          <w:sz w:val="24"/>
          <w:szCs w:val="24"/>
        </w:rPr>
        <w:t xml:space="preserve">Nel N. T. Il termine sacerdote non viene mai applicato ad una particolare categoria di fedeli: nella Bibbia </w:t>
      </w:r>
      <w:r w:rsidRPr="00F61CB6">
        <w:rPr>
          <w:rFonts w:ascii="Arial" w:hAnsi="Arial" w:cs="Arial"/>
          <w:sz w:val="24"/>
          <w:szCs w:val="24"/>
          <w:u w:val="single"/>
        </w:rPr>
        <w:t>non</w:t>
      </w:r>
      <w:r w:rsidRPr="00F61CB6">
        <w:rPr>
          <w:rFonts w:ascii="Arial" w:hAnsi="Arial" w:cs="Arial"/>
          <w:sz w:val="24"/>
          <w:szCs w:val="24"/>
        </w:rPr>
        <w:t xml:space="preserve"> esiste una casta detta “clero” e una casta detta “laici”!</w:t>
      </w:r>
    </w:p>
    <w:p w:rsidR="00F61CB6" w:rsidRPr="00F61CB6" w:rsidRDefault="00F61CB6" w:rsidP="00F61CB6">
      <w:pPr>
        <w:spacing w:after="0" w:line="240" w:lineRule="auto"/>
        <w:jc w:val="both"/>
        <w:rPr>
          <w:rFonts w:ascii="Arial" w:hAnsi="Arial" w:cs="Arial"/>
          <w:sz w:val="24"/>
          <w:szCs w:val="24"/>
        </w:rPr>
      </w:pPr>
      <w:r w:rsidRPr="00F61CB6">
        <w:rPr>
          <w:rFonts w:ascii="Arial" w:hAnsi="Arial" w:cs="Arial"/>
          <w:sz w:val="24"/>
          <w:szCs w:val="24"/>
        </w:rPr>
        <w:t xml:space="preserve">Tutti i passaggi biblici che si riferiscono al termine indicano assolutamente proprio tutti i Credenti. </w:t>
      </w:r>
      <w:proofErr w:type="spellStart"/>
      <w:r w:rsidRPr="00F61CB6">
        <w:rPr>
          <w:rFonts w:ascii="Arial" w:hAnsi="Arial" w:cs="Arial"/>
          <w:sz w:val="24"/>
          <w:szCs w:val="24"/>
        </w:rPr>
        <w:t>Ap</w:t>
      </w:r>
      <w:proofErr w:type="spellEnd"/>
      <w:r w:rsidRPr="00F61CB6">
        <w:rPr>
          <w:rFonts w:ascii="Arial" w:hAnsi="Arial" w:cs="Arial"/>
          <w:sz w:val="24"/>
          <w:szCs w:val="24"/>
        </w:rPr>
        <w:t xml:space="preserve"> 1.6; 5.10; 20.6; 1Piet 1.5-9</w:t>
      </w:r>
    </w:p>
    <w:p w:rsidR="00F61CB6" w:rsidRPr="00F61CB6" w:rsidRDefault="00F61CB6" w:rsidP="00F61CB6">
      <w:pPr>
        <w:spacing w:after="0" w:line="240" w:lineRule="auto"/>
        <w:jc w:val="both"/>
        <w:rPr>
          <w:rFonts w:ascii="Arial" w:hAnsi="Arial" w:cs="Arial"/>
          <w:sz w:val="24"/>
          <w:szCs w:val="24"/>
        </w:rPr>
      </w:pPr>
      <w:r w:rsidRPr="00F61CB6">
        <w:rPr>
          <w:rFonts w:ascii="Arial" w:hAnsi="Arial" w:cs="Arial"/>
          <w:sz w:val="24"/>
          <w:szCs w:val="24"/>
        </w:rPr>
        <w:t>Il termine “prete” compare per la prima volta al tempo di Cipriano (fine del 3° secolo) e diventerà comune solo alla fine del 5° secolo (nell’A</w:t>
      </w:r>
      <w:r w:rsidR="0089182C">
        <w:rPr>
          <w:rFonts w:ascii="Arial" w:hAnsi="Arial" w:cs="Arial"/>
          <w:sz w:val="24"/>
          <w:szCs w:val="24"/>
        </w:rPr>
        <w:t>.</w:t>
      </w:r>
      <w:r w:rsidRPr="00F61CB6">
        <w:rPr>
          <w:rFonts w:ascii="Arial" w:hAnsi="Arial" w:cs="Arial"/>
          <w:sz w:val="24"/>
          <w:szCs w:val="24"/>
        </w:rPr>
        <w:t xml:space="preserve"> T</w:t>
      </w:r>
      <w:r w:rsidR="0089182C">
        <w:rPr>
          <w:rFonts w:ascii="Arial" w:hAnsi="Arial" w:cs="Arial"/>
          <w:sz w:val="24"/>
          <w:szCs w:val="24"/>
        </w:rPr>
        <w:t>.</w:t>
      </w:r>
      <w:r w:rsidRPr="00F61CB6">
        <w:rPr>
          <w:rFonts w:ascii="Arial" w:hAnsi="Arial" w:cs="Arial"/>
          <w:sz w:val="24"/>
          <w:szCs w:val="24"/>
        </w:rPr>
        <w:t xml:space="preserve"> si riferiva esclusivamente ai sacerdoti degli idoli! </w:t>
      </w:r>
      <w:proofErr w:type="spellStart"/>
      <w:r w:rsidRPr="00F61CB6">
        <w:rPr>
          <w:rFonts w:ascii="Arial" w:hAnsi="Arial" w:cs="Arial"/>
          <w:sz w:val="24"/>
          <w:szCs w:val="24"/>
        </w:rPr>
        <w:t>Sof</w:t>
      </w:r>
      <w:proofErr w:type="spellEnd"/>
      <w:r w:rsidRPr="00F61CB6">
        <w:rPr>
          <w:rFonts w:ascii="Arial" w:hAnsi="Arial" w:cs="Arial"/>
          <w:sz w:val="24"/>
          <w:szCs w:val="24"/>
        </w:rPr>
        <w:t xml:space="preserve"> 1.4)!</w:t>
      </w:r>
    </w:p>
    <w:p w:rsidR="00F61CB6" w:rsidRPr="00F61CB6" w:rsidRDefault="00F61CB6" w:rsidP="00F61CB6">
      <w:pPr>
        <w:spacing w:after="0" w:line="240" w:lineRule="auto"/>
        <w:jc w:val="both"/>
        <w:rPr>
          <w:rFonts w:ascii="Arial" w:hAnsi="Arial" w:cs="Arial"/>
          <w:sz w:val="24"/>
          <w:szCs w:val="24"/>
        </w:rPr>
      </w:pPr>
      <w:r w:rsidRPr="00F61CB6">
        <w:rPr>
          <w:rFonts w:ascii="Arial" w:hAnsi="Arial" w:cs="Arial"/>
          <w:sz w:val="24"/>
          <w:szCs w:val="24"/>
        </w:rPr>
        <w:t xml:space="preserve">Il concilio di Trento, </w:t>
      </w:r>
      <w:proofErr w:type="spellStart"/>
      <w:r w:rsidRPr="00F61CB6">
        <w:rPr>
          <w:rFonts w:ascii="Arial" w:hAnsi="Arial" w:cs="Arial"/>
          <w:sz w:val="24"/>
          <w:szCs w:val="24"/>
        </w:rPr>
        <w:t>sess</w:t>
      </w:r>
      <w:proofErr w:type="spellEnd"/>
      <w:r w:rsidRPr="00F61CB6">
        <w:rPr>
          <w:rFonts w:ascii="Arial" w:hAnsi="Arial" w:cs="Arial"/>
          <w:sz w:val="24"/>
          <w:szCs w:val="24"/>
        </w:rPr>
        <w:t xml:space="preserve"> 23, </w:t>
      </w:r>
      <w:proofErr w:type="spellStart"/>
      <w:r w:rsidRPr="00F61CB6">
        <w:rPr>
          <w:rFonts w:ascii="Arial" w:hAnsi="Arial" w:cs="Arial"/>
          <w:sz w:val="24"/>
          <w:szCs w:val="24"/>
        </w:rPr>
        <w:t>cap</w:t>
      </w:r>
      <w:proofErr w:type="spellEnd"/>
      <w:r w:rsidRPr="00F61CB6">
        <w:rPr>
          <w:rFonts w:ascii="Arial" w:hAnsi="Arial" w:cs="Arial"/>
          <w:sz w:val="24"/>
          <w:szCs w:val="24"/>
        </w:rPr>
        <w:t xml:space="preserve"> 4, nel 1545 condanna il sacerdozio universale di tutti i Credenti, ma nella prima chiesa accadde solo quanto segue:</w:t>
      </w:r>
    </w:p>
    <w:p w:rsidR="00F61CB6" w:rsidRPr="00F61CB6" w:rsidRDefault="00F61CB6" w:rsidP="00885B50">
      <w:pPr>
        <w:numPr>
          <w:ilvl w:val="0"/>
          <w:numId w:val="30"/>
        </w:numPr>
        <w:tabs>
          <w:tab w:val="clear" w:pos="1065"/>
          <w:tab w:val="num" w:pos="360"/>
        </w:tabs>
        <w:spacing w:after="0" w:line="240" w:lineRule="auto"/>
        <w:ind w:left="360"/>
        <w:jc w:val="both"/>
        <w:rPr>
          <w:rFonts w:ascii="Arial" w:hAnsi="Arial" w:cs="Arial"/>
          <w:sz w:val="24"/>
          <w:szCs w:val="24"/>
        </w:rPr>
      </w:pPr>
      <w:r w:rsidRPr="00F61CB6">
        <w:rPr>
          <w:rFonts w:ascii="Arial" w:hAnsi="Arial" w:cs="Arial"/>
          <w:sz w:val="24"/>
          <w:szCs w:val="24"/>
        </w:rPr>
        <w:t>I testimoni della risurrezione furono chiamati “</w:t>
      </w:r>
      <w:r w:rsidRPr="00F61CB6">
        <w:rPr>
          <w:rFonts w:ascii="Arial" w:hAnsi="Arial" w:cs="Arial"/>
          <w:sz w:val="24"/>
          <w:szCs w:val="24"/>
          <w:u w:val="single"/>
        </w:rPr>
        <w:t>apostoli</w:t>
      </w:r>
      <w:r w:rsidRPr="00F61CB6">
        <w:rPr>
          <w:rFonts w:ascii="Arial" w:hAnsi="Arial" w:cs="Arial"/>
          <w:sz w:val="24"/>
          <w:szCs w:val="24"/>
        </w:rPr>
        <w:t>” e la loro speciale autorità non fu mai considerata “trasmissibile”! At 1.8</w:t>
      </w:r>
    </w:p>
    <w:p w:rsidR="00F61CB6" w:rsidRPr="00F61CB6" w:rsidRDefault="00F61CB6" w:rsidP="00885B50">
      <w:pPr>
        <w:numPr>
          <w:ilvl w:val="0"/>
          <w:numId w:val="30"/>
        </w:numPr>
        <w:tabs>
          <w:tab w:val="clear" w:pos="1065"/>
          <w:tab w:val="num" w:pos="360"/>
        </w:tabs>
        <w:spacing w:after="0" w:line="240" w:lineRule="auto"/>
        <w:ind w:left="360"/>
        <w:jc w:val="both"/>
        <w:rPr>
          <w:rFonts w:ascii="Arial" w:hAnsi="Arial" w:cs="Arial"/>
          <w:sz w:val="24"/>
          <w:szCs w:val="24"/>
        </w:rPr>
      </w:pPr>
      <w:r w:rsidRPr="00F61CB6">
        <w:rPr>
          <w:rFonts w:ascii="Arial" w:hAnsi="Arial" w:cs="Arial"/>
          <w:sz w:val="24"/>
          <w:szCs w:val="24"/>
        </w:rPr>
        <w:t xml:space="preserve">Si elessero i fedeli che dovevano “servire alle mense” e occuparsi dell’aiuto alle vedove: furono detti </w:t>
      </w:r>
      <w:r w:rsidRPr="00F61CB6">
        <w:rPr>
          <w:rFonts w:ascii="Arial" w:hAnsi="Arial" w:cs="Arial"/>
          <w:sz w:val="24"/>
          <w:szCs w:val="24"/>
          <w:u w:val="single"/>
        </w:rPr>
        <w:t>diaconi</w:t>
      </w:r>
      <w:r w:rsidRPr="00F61CB6">
        <w:rPr>
          <w:rFonts w:ascii="Arial" w:hAnsi="Arial" w:cs="Arial"/>
          <w:sz w:val="24"/>
          <w:szCs w:val="24"/>
        </w:rPr>
        <w:t>. At 6.1-4; Fil 1.1; 1Tim 3.8-13; Rom 16.1</w:t>
      </w:r>
    </w:p>
    <w:p w:rsidR="00F61CB6" w:rsidRPr="00F61CB6" w:rsidRDefault="00F61CB6" w:rsidP="00885B50">
      <w:pPr>
        <w:numPr>
          <w:ilvl w:val="0"/>
          <w:numId w:val="30"/>
        </w:numPr>
        <w:tabs>
          <w:tab w:val="clear" w:pos="1065"/>
          <w:tab w:val="num" w:pos="360"/>
        </w:tabs>
        <w:spacing w:after="0" w:line="240" w:lineRule="auto"/>
        <w:ind w:left="360"/>
        <w:jc w:val="both"/>
        <w:rPr>
          <w:rFonts w:ascii="Arial" w:hAnsi="Arial" w:cs="Arial"/>
          <w:sz w:val="24"/>
          <w:szCs w:val="24"/>
        </w:rPr>
      </w:pPr>
      <w:r w:rsidRPr="00F61CB6">
        <w:rPr>
          <w:rFonts w:ascii="Arial" w:hAnsi="Arial" w:cs="Arial"/>
          <w:sz w:val="24"/>
          <w:szCs w:val="24"/>
        </w:rPr>
        <w:t>Furono stabiliti gli “</w:t>
      </w:r>
      <w:r w:rsidRPr="00F61CB6">
        <w:rPr>
          <w:rFonts w:ascii="Arial" w:hAnsi="Arial" w:cs="Arial"/>
          <w:sz w:val="24"/>
          <w:szCs w:val="24"/>
          <w:u w:val="single"/>
        </w:rPr>
        <w:t>anziani</w:t>
      </w:r>
      <w:r w:rsidRPr="00F61CB6">
        <w:rPr>
          <w:rFonts w:ascii="Arial" w:hAnsi="Arial" w:cs="Arial"/>
          <w:sz w:val="24"/>
          <w:szCs w:val="24"/>
        </w:rPr>
        <w:t xml:space="preserve"> che lo spirito santo aveva costituito”: essi erano “</w:t>
      </w:r>
      <w:r w:rsidRPr="00F61CB6">
        <w:rPr>
          <w:rFonts w:ascii="Arial" w:hAnsi="Arial" w:cs="Arial"/>
          <w:sz w:val="24"/>
          <w:szCs w:val="24"/>
          <w:u w:val="single"/>
        </w:rPr>
        <w:t>in mezzo</w:t>
      </w:r>
      <w:r w:rsidRPr="00F61CB6">
        <w:rPr>
          <w:rFonts w:ascii="Arial" w:hAnsi="Arial" w:cs="Arial"/>
          <w:sz w:val="24"/>
          <w:szCs w:val="24"/>
        </w:rPr>
        <w:t xml:space="preserve">” alla chiesa e </w:t>
      </w:r>
      <w:r w:rsidRPr="00F61CB6">
        <w:rPr>
          <w:rFonts w:ascii="Arial" w:hAnsi="Arial" w:cs="Arial"/>
          <w:sz w:val="24"/>
          <w:szCs w:val="24"/>
          <w:u w:val="single"/>
        </w:rPr>
        <w:t>non “sopra</w:t>
      </w:r>
      <w:r w:rsidRPr="00F61CB6">
        <w:rPr>
          <w:rFonts w:ascii="Arial" w:hAnsi="Arial" w:cs="Arial"/>
          <w:sz w:val="24"/>
          <w:szCs w:val="24"/>
        </w:rPr>
        <w:t xml:space="preserve"> la chiesa”. At 11.30; 14.23; At 20.17,28; Tito 1.5-7; 1Tim 3.1-3; 5.17-19</w:t>
      </w:r>
    </w:p>
    <w:p w:rsidR="00F61CB6" w:rsidRPr="00F61CB6" w:rsidRDefault="00F61CB6" w:rsidP="00885B50">
      <w:pPr>
        <w:numPr>
          <w:ilvl w:val="0"/>
          <w:numId w:val="30"/>
        </w:numPr>
        <w:tabs>
          <w:tab w:val="clear" w:pos="1065"/>
          <w:tab w:val="num" w:pos="360"/>
        </w:tabs>
        <w:spacing w:after="0" w:line="240" w:lineRule="auto"/>
        <w:ind w:left="360"/>
        <w:jc w:val="both"/>
        <w:rPr>
          <w:rFonts w:ascii="Arial" w:hAnsi="Arial" w:cs="Arial"/>
          <w:sz w:val="24"/>
          <w:szCs w:val="24"/>
        </w:rPr>
      </w:pPr>
      <w:r w:rsidRPr="00F61CB6">
        <w:rPr>
          <w:rFonts w:ascii="Arial" w:hAnsi="Arial" w:cs="Arial"/>
          <w:sz w:val="24"/>
          <w:szCs w:val="24"/>
        </w:rPr>
        <w:t xml:space="preserve">Paolo elenca ben 4 volte i “ministeri della chiesa locale” e non fa mai menzione del clero o di “una casta sacerdotale”, né tantomeno del presunto papa! 1Cor 12.4-11, 28-30; Rom 12.6-8; </w:t>
      </w:r>
      <w:proofErr w:type="spellStart"/>
      <w:r w:rsidRPr="00F61CB6">
        <w:rPr>
          <w:rFonts w:ascii="Arial" w:hAnsi="Arial" w:cs="Arial"/>
          <w:sz w:val="24"/>
          <w:szCs w:val="24"/>
        </w:rPr>
        <w:t>Ef</w:t>
      </w:r>
      <w:proofErr w:type="spellEnd"/>
      <w:r w:rsidRPr="00F61CB6">
        <w:rPr>
          <w:rFonts w:ascii="Arial" w:hAnsi="Arial" w:cs="Arial"/>
          <w:sz w:val="24"/>
          <w:szCs w:val="24"/>
        </w:rPr>
        <w:t xml:space="preserve"> 4.11</w:t>
      </w:r>
    </w:p>
    <w:p w:rsidR="00F61CB6" w:rsidRPr="00F61CB6" w:rsidRDefault="00F61CB6" w:rsidP="00885B50">
      <w:pPr>
        <w:numPr>
          <w:ilvl w:val="0"/>
          <w:numId w:val="30"/>
        </w:numPr>
        <w:tabs>
          <w:tab w:val="clear" w:pos="1065"/>
          <w:tab w:val="num" w:pos="360"/>
        </w:tabs>
        <w:spacing w:after="0" w:line="240" w:lineRule="auto"/>
        <w:ind w:left="360"/>
        <w:jc w:val="both"/>
        <w:rPr>
          <w:rFonts w:ascii="Arial" w:hAnsi="Arial" w:cs="Arial"/>
          <w:sz w:val="24"/>
          <w:szCs w:val="24"/>
        </w:rPr>
      </w:pPr>
      <w:r w:rsidRPr="00F61CB6">
        <w:rPr>
          <w:rFonts w:ascii="Arial" w:hAnsi="Arial" w:cs="Arial"/>
          <w:sz w:val="24"/>
          <w:szCs w:val="24"/>
        </w:rPr>
        <w:t xml:space="preserve">Sempre Paolo parla di “pastori e dottori”, ma </w:t>
      </w:r>
      <w:r w:rsidRPr="00F61CB6">
        <w:rPr>
          <w:rFonts w:ascii="Arial" w:hAnsi="Arial" w:cs="Arial"/>
          <w:sz w:val="24"/>
          <w:szCs w:val="24"/>
          <w:u w:val="single"/>
        </w:rPr>
        <w:t>mai</w:t>
      </w:r>
      <w:r w:rsidRPr="00F61CB6">
        <w:rPr>
          <w:rFonts w:ascii="Arial" w:hAnsi="Arial" w:cs="Arial"/>
          <w:sz w:val="24"/>
          <w:szCs w:val="24"/>
        </w:rPr>
        <w:t xml:space="preserve"> afferma che essi siano “sopra gli altri anziani”: essi potevano essere anche rimossi… e anche qui non riferisce nulla di un presunto papa! Fil 1.1</w:t>
      </w:r>
    </w:p>
    <w:p w:rsidR="00F61CB6" w:rsidRPr="00F61CB6" w:rsidRDefault="00F61CB6" w:rsidP="00F61CB6">
      <w:pPr>
        <w:spacing w:after="0" w:line="240" w:lineRule="auto"/>
        <w:jc w:val="both"/>
        <w:rPr>
          <w:rFonts w:ascii="Arial" w:hAnsi="Arial" w:cs="Arial"/>
          <w:sz w:val="24"/>
          <w:szCs w:val="24"/>
        </w:rPr>
      </w:pPr>
      <w:r w:rsidRPr="00F61CB6">
        <w:rPr>
          <w:rFonts w:ascii="Arial" w:hAnsi="Arial" w:cs="Arial"/>
          <w:sz w:val="24"/>
          <w:szCs w:val="24"/>
        </w:rPr>
        <w:lastRenderedPageBreak/>
        <w:t>Fino alla fine del primo secolo non esisteva alcuna distinzione tra anziani, diaconi, vescovi, conduttori e fedeli…</w:t>
      </w:r>
    </w:p>
    <w:p w:rsidR="00F61CB6" w:rsidRPr="00F61CB6" w:rsidRDefault="00F61CB6" w:rsidP="00F61CB6">
      <w:pPr>
        <w:spacing w:after="0" w:line="240" w:lineRule="auto"/>
        <w:jc w:val="both"/>
        <w:rPr>
          <w:rFonts w:ascii="Arial" w:hAnsi="Arial" w:cs="Arial"/>
          <w:sz w:val="24"/>
          <w:szCs w:val="24"/>
        </w:rPr>
      </w:pPr>
      <w:r w:rsidRPr="00F61CB6">
        <w:rPr>
          <w:rFonts w:ascii="Arial" w:hAnsi="Arial" w:cs="Arial"/>
          <w:sz w:val="24"/>
          <w:szCs w:val="24"/>
        </w:rPr>
        <w:t xml:space="preserve">Il concilio Vaticano, </w:t>
      </w:r>
      <w:proofErr w:type="spellStart"/>
      <w:r w:rsidRPr="00F61CB6">
        <w:rPr>
          <w:rFonts w:ascii="Arial" w:hAnsi="Arial" w:cs="Arial"/>
          <w:sz w:val="24"/>
          <w:szCs w:val="24"/>
        </w:rPr>
        <w:t>sess</w:t>
      </w:r>
      <w:proofErr w:type="spellEnd"/>
      <w:r w:rsidRPr="00F61CB6">
        <w:rPr>
          <w:rFonts w:ascii="Arial" w:hAnsi="Arial" w:cs="Arial"/>
          <w:sz w:val="24"/>
          <w:szCs w:val="24"/>
        </w:rPr>
        <w:t xml:space="preserve"> 4, </w:t>
      </w:r>
      <w:proofErr w:type="spellStart"/>
      <w:r w:rsidRPr="00F61CB6">
        <w:rPr>
          <w:rFonts w:ascii="Arial" w:hAnsi="Arial" w:cs="Arial"/>
          <w:sz w:val="24"/>
          <w:szCs w:val="24"/>
        </w:rPr>
        <w:t>cap</w:t>
      </w:r>
      <w:proofErr w:type="spellEnd"/>
      <w:r w:rsidRPr="00F61CB6">
        <w:rPr>
          <w:rFonts w:ascii="Arial" w:hAnsi="Arial" w:cs="Arial"/>
          <w:sz w:val="24"/>
          <w:szCs w:val="24"/>
        </w:rPr>
        <w:t xml:space="preserve"> 4, afferma</w:t>
      </w:r>
      <w:r w:rsidR="000767D8">
        <w:rPr>
          <w:rFonts w:ascii="Arial" w:hAnsi="Arial" w:cs="Arial"/>
          <w:sz w:val="24"/>
          <w:szCs w:val="24"/>
        </w:rPr>
        <w:t xml:space="preserve"> spudoratamente quanto segue</w:t>
      </w:r>
      <w:r w:rsidRPr="00F61CB6">
        <w:rPr>
          <w:rFonts w:ascii="Arial" w:hAnsi="Arial" w:cs="Arial"/>
          <w:sz w:val="24"/>
          <w:szCs w:val="24"/>
        </w:rPr>
        <w:t>:</w:t>
      </w:r>
    </w:p>
    <w:p w:rsidR="00F61CB6" w:rsidRPr="00F61CB6" w:rsidRDefault="00F61CB6" w:rsidP="00F61CB6">
      <w:pPr>
        <w:spacing w:after="0" w:line="240" w:lineRule="auto"/>
        <w:jc w:val="both"/>
        <w:rPr>
          <w:rFonts w:ascii="Arial" w:hAnsi="Arial" w:cs="Arial"/>
          <w:i/>
          <w:sz w:val="24"/>
          <w:szCs w:val="24"/>
        </w:rPr>
      </w:pPr>
      <w:r w:rsidRPr="00F61CB6">
        <w:rPr>
          <w:rFonts w:ascii="Arial" w:hAnsi="Arial" w:cs="Arial"/>
          <w:sz w:val="24"/>
          <w:szCs w:val="24"/>
        </w:rPr>
        <w:tab/>
      </w:r>
      <w:r w:rsidRPr="00F61CB6">
        <w:rPr>
          <w:rFonts w:ascii="Arial" w:hAnsi="Arial" w:cs="Arial"/>
          <w:i/>
          <w:sz w:val="24"/>
          <w:szCs w:val="24"/>
        </w:rPr>
        <w:t>“… né infatti lo spirito santo fu promesso ai successori di Pietro…</w:t>
      </w:r>
    </w:p>
    <w:p w:rsidR="00F61CB6" w:rsidRPr="00F61CB6" w:rsidRDefault="00F61CB6" w:rsidP="000767D8">
      <w:pPr>
        <w:spacing w:after="0" w:line="240" w:lineRule="auto"/>
        <w:ind w:left="708"/>
        <w:jc w:val="both"/>
        <w:rPr>
          <w:rFonts w:ascii="Arial" w:hAnsi="Arial" w:cs="Arial"/>
          <w:i/>
          <w:sz w:val="24"/>
          <w:szCs w:val="24"/>
        </w:rPr>
      </w:pPr>
      <w:r w:rsidRPr="00F61CB6">
        <w:rPr>
          <w:rFonts w:ascii="Arial" w:hAnsi="Arial" w:cs="Arial"/>
          <w:i/>
          <w:sz w:val="24"/>
          <w:szCs w:val="24"/>
        </w:rPr>
        <w:t>L’attuale dottrina del primato del papa (successore di Pietro) è stata professata dalla chiesa sin dal suo primo principio; fu fede universale e costante… pertanto noi riteniamo che il romano pontefice, quando parla “ex cathedra”, … ossia quando definisce che una dottrina deve essere ritenuta dalla chiesa universale… è dotato di quella infallibilità di cui il divino redentore volle che fosse fornita la sua chiesa nel definire una dottrina sulla fede o sui costumi… se qualcuno avesse la temerità di contraddire… sia anatema!”</w:t>
      </w:r>
    </w:p>
    <w:p w:rsidR="00F61CB6" w:rsidRPr="00F61CB6" w:rsidRDefault="00F61CB6" w:rsidP="00F61CB6">
      <w:pPr>
        <w:numPr>
          <w:ilvl w:val="0"/>
          <w:numId w:val="31"/>
        </w:numPr>
        <w:spacing w:after="0" w:line="240" w:lineRule="auto"/>
        <w:jc w:val="both"/>
        <w:rPr>
          <w:rFonts w:ascii="Arial" w:hAnsi="Arial" w:cs="Arial"/>
          <w:sz w:val="24"/>
          <w:szCs w:val="24"/>
        </w:rPr>
      </w:pPr>
      <w:r w:rsidRPr="00F61CB6">
        <w:rPr>
          <w:rFonts w:ascii="Arial" w:hAnsi="Arial" w:cs="Arial"/>
          <w:sz w:val="24"/>
          <w:szCs w:val="24"/>
        </w:rPr>
        <w:t xml:space="preserve">Vorrei sottolineare che persino Tertulliano, in seguito ai tentativi del vescovo di Roma per avere preminenza su tutti gli altri vescovi, nel 220 col trattato “de </w:t>
      </w:r>
      <w:proofErr w:type="spellStart"/>
      <w:r w:rsidRPr="00F61CB6">
        <w:rPr>
          <w:rFonts w:ascii="Arial" w:hAnsi="Arial" w:cs="Arial"/>
          <w:sz w:val="24"/>
          <w:szCs w:val="24"/>
        </w:rPr>
        <w:t>pudicitia</w:t>
      </w:r>
      <w:proofErr w:type="spellEnd"/>
      <w:r w:rsidRPr="00F61CB6">
        <w:rPr>
          <w:rFonts w:ascii="Arial" w:hAnsi="Arial" w:cs="Arial"/>
          <w:sz w:val="24"/>
          <w:szCs w:val="24"/>
        </w:rPr>
        <w:t xml:space="preserve">”, allo scopo di pura protesta contro certe disposizioni disciplinari del vescovo romano </w:t>
      </w:r>
      <w:proofErr w:type="spellStart"/>
      <w:r w:rsidRPr="00F61CB6">
        <w:rPr>
          <w:rFonts w:ascii="Arial" w:hAnsi="Arial" w:cs="Arial"/>
          <w:sz w:val="24"/>
          <w:szCs w:val="24"/>
        </w:rPr>
        <w:t>callisto</w:t>
      </w:r>
      <w:proofErr w:type="spellEnd"/>
      <w:r w:rsidRPr="00F61CB6">
        <w:rPr>
          <w:rFonts w:ascii="Arial" w:hAnsi="Arial" w:cs="Arial"/>
          <w:sz w:val="24"/>
          <w:szCs w:val="24"/>
        </w:rPr>
        <w:t>, con sdegno, ironia e sarcasmo lo definiva burlescamente “il pontefice massimo” (</w:t>
      </w:r>
      <w:proofErr w:type="spellStart"/>
      <w:r w:rsidRPr="00F61CB6">
        <w:rPr>
          <w:rFonts w:ascii="Arial" w:hAnsi="Arial" w:cs="Arial"/>
          <w:sz w:val="24"/>
          <w:szCs w:val="24"/>
        </w:rPr>
        <w:t>pontifex</w:t>
      </w:r>
      <w:proofErr w:type="spellEnd"/>
      <w:r w:rsidRPr="00F61CB6">
        <w:rPr>
          <w:rFonts w:ascii="Arial" w:hAnsi="Arial" w:cs="Arial"/>
          <w:sz w:val="24"/>
          <w:szCs w:val="24"/>
        </w:rPr>
        <w:t xml:space="preserve"> </w:t>
      </w:r>
      <w:proofErr w:type="spellStart"/>
      <w:r w:rsidRPr="00F61CB6">
        <w:rPr>
          <w:rFonts w:ascii="Arial" w:hAnsi="Arial" w:cs="Arial"/>
          <w:sz w:val="24"/>
          <w:szCs w:val="24"/>
        </w:rPr>
        <w:t>maximus</w:t>
      </w:r>
      <w:proofErr w:type="spellEnd"/>
      <w:r w:rsidRPr="00F61CB6">
        <w:rPr>
          <w:rFonts w:ascii="Arial" w:hAnsi="Arial" w:cs="Arial"/>
          <w:sz w:val="24"/>
          <w:szCs w:val="24"/>
        </w:rPr>
        <w:t xml:space="preserve"> era ancora la definizione del solo imperatore romano!) (de </w:t>
      </w:r>
      <w:proofErr w:type="spellStart"/>
      <w:r w:rsidRPr="00F61CB6">
        <w:rPr>
          <w:rFonts w:ascii="Arial" w:hAnsi="Arial" w:cs="Arial"/>
          <w:sz w:val="24"/>
          <w:szCs w:val="24"/>
        </w:rPr>
        <w:t>pudicitia</w:t>
      </w:r>
      <w:proofErr w:type="spellEnd"/>
      <w:r w:rsidRPr="00F61CB6">
        <w:rPr>
          <w:rFonts w:ascii="Arial" w:hAnsi="Arial" w:cs="Arial"/>
          <w:sz w:val="24"/>
          <w:szCs w:val="24"/>
        </w:rPr>
        <w:t>, 1.6)</w:t>
      </w:r>
    </w:p>
    <w:p w:rsidR="00F61CB6" w:rsidRPr="00F61CB6" w:rsidRDefault="00F61CB6" w:rsidP="00F61CB6">
      <w:pPr>
        <w:numPr>
          <w:ilvl w:val="0"/>
          <w:numId w:val="32"/>
        </w:numPr>
        <w:spacing w:after="0" w:line="240" w:lineRule="auto"/>
        <w:jc w:val="both"/>
        <w:rPr>
          <w:rFonts w:ascii="Arial" w:hAnsi="Arial" w:cs="Arial"/>
          <w:sz w:val="24"/>
          <w:szCs w:val="24"/>
        </w:rPr>
      </w:pPr>
      <w:r w:rsidRPr="00F61CB6">
        <w:rPr>
          <w:rFonts w:ascii="Arial" w:hAnsi="Arial" w:cs="Arial"/>
          <w:sz w:val="24"/>
          <w:szCs w:val="24"/>
        </w:rPr>
        <w:t xml:space="preserve">La stessa cosa dirà anche Cipriano verso la fine del terzo secolo. </w:t>
      </w:r>
      <w:proofErr w:type="spellStart"/>
      <w:r w:rsidRPr="00F61CB6">
        <w:rPr>
          <w:rFonts w:ascii="Arial" w:hAnsi="Arial" w:cs="Arial"/>
          <w:sz w:val="24"/>
          <w:szCs w:val="24"/>
        </w:rPr>
        <w:t>Ep</w:t>
      </w:r>
      <w:proofErr w:type="spellEnd"/>
      <w:r w:rsidRPr="00F61CB6">
        <w:rPr>
          <w:rFonts w:ascii="Arial" w:hAnsi="Arial" w:cs="Arial"/>
          <w:sz w:val="24"/>
          <w:szCs w:val="24"/>
        </w:rPr>
        <w:t xml:space="preserve"> 72.3</w:t>
      </w:r>
    </w:p>
    <w:p w:rsidR="00F61CB6" w:rsidRPr="00F61CB6" w:rsidRDefault="00F61CB6" w:rsidP="00F61CB6">
      <w:pPr>
        <w:numPr>
          <w:ilvl w:val="0"/>
          <w:numId w:val="33"/>
        </w:numPr>
        <w:spacing w:after="0" w:line="240" w:lineRule="auto"/>
        <w:jc w:val="both"/>
        <w:rPr>
          <w:rFonts w:ascii="Arial" w:hAnsi="Arial" w:cs="Arial"/>
          <w:sz w:val="24"/>
          <w:szCs w:val="24"/>
        </w:rPr>
      </w:pPr>
      <w:r w:rsidRPr="00F61CB6">
        <w:rPr>
          <w:rFonts w:ascii="Arial" w:hAnsi="Arial" w:cs="Arial"/>
          <w:sz w:val="24"/>
          <w:szCs w:val="24"/>
        </w:rPr>
        <w:t xml:space="preserve">Persino al concilio di Nicea, nel 325, Roma aveva ancora “una parte subordinata”: i decreti di quel concilio non danno ancora alcun primato al vescovo di Roma… e </w:t>
      </w:r>
      <w:r w:rsidRPr="00F61CB6">
        <w:rPr>
          <w:rFonts w:ascii="Arial" w:hAnsi="Arial" w:cs="Arial"/>
          <w:i/>
          <w:sz w:val="24"/>
          <w:szCs w:val="24"/>
          <w:u w:val="single"/>
        </w:rPr>
        <w:t>il canone 6° prescrive che “i vescovi di Alessandria, di Antiochia e delle altre grandi sedi provinciali hanno diritti uguali a quelli dei vescovi di Roma!</w:t>
      </w:r>
    </w:p>
    <w:p w:rsidR="00F61CB6" w:rsidRPr="00F61CB6" w:rsidRDefault="00F61CB6" w:rsidP="00F61CB6">
      <w:pPr>
        <w:numPr>
          <w:ilvl w:val="0"/>
          <w:numId w:val="34"/>
        </w:numPr>
        <w:spacing w:after="0" w:line="240" w:lineRule="auto"/>
        <w:jc w:val="both"/>
        <w:rPr>
          <w:rFonts w:ascii="Arial" w:hAnsi="Arial" w:cs="Arial"/>
          <w:sz w:val="24"/>
          <w:szCs w:val="24"/>
        </w:rPr>
      </w:pPr>
      <w:r w:rsidRPr="00F61CB6">
        <w:rPr>
          <w:rFonts w:ascii="Arial" w:hAnsi="Arial" w:cs="Arial"/>
          <w:sz w:val="24"/>
          <w:szCs w:val="24"/>
        </w:rPr>
        <w:t>Nel 381 al concilio di Costantinopoli fu ribadito che “il primate (il rappresentante della chiesa di una vasta zona geografica) non poteva occuparsi degli affari locali delle varie chiese sottoposte ai suoi colleghi vescovi”!</w:t>
      </w:r>
    </w:p>
    <w:p w:rsidR="00F61CB6" w:rsidRPr="0089182C" w:rsidRDefault="00F61CB6" w:rsidP="00F61CB6">
      <w:pPr>
        <w:numPr>
          <w:ilvl w:val="0"/>
          <w:numId w:val="34"/>
        </w:numPr>
        <w:spacing w:after="0" w:line="240" w:lineRule="auto"/>
        <w:jc w:val="both"/>
        <w:rPr>
          <w:rFonts w:ascii="Arial" w:hAnsi="Arial" w:cs="Arial"/>
          <w:spacing w:val="-4"/>
          <w:sz w:val="24"/>
          <w:szCs w:val="24"/>
        </w:rPr>
      </w:pPr>
      <w:r w:rsidRPr="0089182C">
        <w:rPr>
          <w:rFonts w:ascii="Arial" w:hAnsi="Arial" w:cs="Arial"/>
          <w:spacing w:val="-4"/>
          <w:sz w:val="24"/>
          <w:szCs w:val="24"/>
        </w:rPr>
        <w:t xml:space="preserve">Nel 357 il vescovo di Roma Liberio, per spodestare il suo collega </w:t>
      </w:r>
      <w:r w:rsidR="000767D8" w:rsidRPr="0089182C">
        <w:rPr>
          <w:rFonts w:ascii="Arial" w:hAnsi="Arial" w:cs="Arial"/>
          <w:spacing w:val="-4"/>
          <w:sz w:val="24"/>
          <w:szCs w:val="24"/>
        </w:rPr>
        <w:t>F</w:t>
      </w:r>
      <w:r w:rsidRPr="0089182C">
        <w:rPr>
          <w:rFonts w:ascii="Arial" w:hAnsi="Arial" w:cs="Arial"/>
          <w:spacing w:val="-4"/>
          <w:sz w:val="24"/>
          <w:szCs w:val="24"/>
        </w:rPr>
        <w:t>elice intronizzato dall’imperatore ariano Costanzo, sottoscrisse “il credo ariano”: questa lotta tra vescovi di Roma continuò per decenni!</w:t>
      </w:r>
    </w:p>
    <w:p w:rsidR="00F61CB6" w:rsidRPr="00F61CB6" w:rsidRDefault="00F61CB6" w:rsidP="00F61CB6">
      <w:pPr>
        <w:numPr>
          <w:ilvl w:val="0"/>
          <w:numId w:val="34"/>
        </w:numPr>
        <w:spacing w:after="0" w:line="240" w:lineRule="auto"/>
        <w:jc w:val="both"/>
        <w:rPr>
          <w:rFonts w:ascii="Arial" w:hAnsi="Arial" w:cs="Arial"/>
          <w:sz w:val="24"/>
          <w:szCs w:val="24"/>
        </w:rPr>
      </w:pPr>
      <w:r w:rsidRPr="00F61CB6">
        <w:rPr>
          <w:rFonts w:ascii="Arial" w:hAnsi="Arial" w:cs="Arial"/>
          <w:sz w:val="24"/>
          <w:szCs w:val="24"/>
        </w:rPr>
        <w:t xml:space="preserve">Nel 5° secolo la chiesa africana di </w:t>
      </w:r>
      <w:r w:rsidR="000767D8">
        <w:rPr>
          <w:rFonts w:ascii="Arial" w:hAnsi="Arial" w:cs="Arial"/>
          <w:sz w:val="24"/>
          <w:szCs w:val="24"/>
        </w:rPr>
        <w:t>A</w:t>
      </w:r>
      <w:r w:rsidRPr="00F61CB6">
        <w:rPr>
          <w:rFonts w:ascii="Arial" w:hAnsi="Arial" w:cs="Arial"/>
          <w:sz w:val="24"/>
          <w:szCs w:val="24"/>
        </w:rPr>
        <w:t>gostino “teneva ancora testa” alla sede di Roma!</w:t>
      </w:r>
    </w:p>
    <w:p w:rsidR="00F61CB6" w:rsidRPr="00F61CB6" w:rsidRDefault="00F61CB6" w:rsidP="00F61CB6">
      <w:pPr>
        <w:numPr>
          <w:ilvl w:val="0"/>
          <w:numId w:val="34"/>
        </w:numPr>
        <w:spacing w:after="0" w:line="240" w:lineRule="auto"/>
        <w:jc w:val="both"/>
        <w:rPr>
          <w:rFonts w:ascii="Arial" w:hAnsi="Arial" w:cs="Arial"/>
          <w:sz w:val="24"/>
          <w:szCs w:val="24"/>
        </w:rPr>
      </w:pPr>
      <w:r w:rsidRPr="00F61CB6">
        <w:rPr>
          <w:rFonts w:ascii="Arial" w:hAnsi="Arial" w:cs="Arial"/>
          <w:sz w:val="24"/>
          <w:szCs w:val="24"/>
        </w:rPr>
        <w:t>Nel 445 l’imperatore Valentiniano III promulgò un editto col quale dava autorità suprema al vescovo di Roma!</w:t>
      </w:r>
    </w:p>
    <w:p w:rsidR="00F61CB6" w:rsidRPr="00F61CB6" w:rsidRDefault="00F61CB6" w:rsidP="00F61CB6">
      <w:pPr>
        <w:numPr>
          <w:ilvl w:val="0"/>
          <w:numId w:val="34"/>
        </w:numPr>
        <w:spacing w:after="0" w:line="240" w:lineRule="auto"/>
        <w:jc w:val="both"/>
        <w:rPr>
          <w:rFonts w:ascii="Arial" w:hAnsi="Arial" w:cs="Arial"/>
          <w:sz w:val="24"/>
          <w:szCs w:val="24"/>
        </w:rPr>
      </w:pPr>
      <w:r w:rsidRPr="00F61CB6">
        <w:rPr>
          <w:rFonts w:ascii="Arial" w:hAnsi="Arial" w:cs="Arial"/>
          <w:sz w:val="24"/>
          <w:szCs w:val="24"/>
        </w:rPr>
        <w:t xml:space="preserve">Nella diatriba per la preminenza tra occidente e oriente, Gregorio Magno (590-604) si oppose a che il patriarca di Costantinopoli (la nuova Roma!) si arrogasse il titolo di “vescovo universale” dichiarando che nessuno dei suoi predecessori aveva mai osato accettare quel </w:t>
      </w:r>
      <w:r w:rsidRPr="00F61CB6">
        <w:rPr>
          <w:rFonts w:ascii="Arial" w:hAnsi="Arial" w:cs="Arial"/>
          <w:b/>
          <w:sz w:val="24"/>
          <w:szCs w:val="24"/>
        </w:rPr>
        <w:t>&lt;&lt;</w:t>
      </w:r>
      <w:proofErr w:type="spellStart"/>
      <w:r w:rsidRPr="00F61CB6">
        <w:rPr>
          <w:rFonts w:ascii="Arial" w:hAnsi="Arial" w:cs="Arial"/>
          <w:b/>
          <w:sz w:val="24"/>
          <w:szCs w:val="24"/>
        </w:rPr>
        <w:t>nefandum</w:t>
      </w:r>
      <w:proofErr w:type="spellEnd"/>
      <w:r w:rsidRPr="00F61CB6">
        <w:rPr>
          <w:rFonts w:ascii="Arial" w:hAnsi="Arial" w:cs="Arial"/>
          <w:b/>
          <w:sz w:val="24"/>
          <w:szCs w:val="24"/>
        </w:rPr>
        <w:t xml:space="preserve"> </w:t>
      </w:r>
      <w:proofErr w:type="spellStart"/>
      <w:r w:rsidRPr="00F61CB6">
        <w:rPr>
          <w:rFonts w:ascii="Arial" w:hAnsi="Arial" w:cs="Arial"/>
          <w:b/>
          <w:sz w:val="24"/>
          <w:szCs w:val="24"/>
        </w:rPr>
        <w:t>vocabulum</w:t>
      </w:r>
      <w:proofErr w:type="spellEnd"/>
      <w:r w:rsidRPr="00F61CB6">
        <w:rPr>
          <w:rFonts w:ascii="Arial" w:hAnsi="Arial" w:cs="Arial"/>
          <w:b/>
          <w:sz w:val="24"/>
          <w:szCs w:val="24"/>
        </w:rPr>
        <w:t xml:space="preserve"> di “</w:t>
      </w:r>
      <w:proofErr w:type="spellStart"/>
      <w:r w:rsidRPr="00F61CB6">
        <w:rPr>
          <w:rFonts w:ascii="Arial" w:hAnsi="Arial" w:cs="Arial"/>
          <w:b/>
          <w:sz w:val="24"/>
          <w:szCs w:val="24"/>
        </w:rPr>
        <w:t>pontifex</w:t>
      </w:r>
      <w:proofErr w:type="spellEnd"/>
      <w:r w:rsidRPr="00F61CB6">
        <w:rPr>
          <w:rFonts w:ascii="Arial" w:hAnsi="Arial" w:cs="Arial"/>
          <w:b/>
          <w:sz w:val="24"/>
          <w:szCs w:val="24"/>
        </w:rPr>
        <w:t xml:space="preserve"> </w:t>
      </w:r>
      <w:proofErr w:type="spellStart"/>
      <w:r w:rsidRPr="00F61CB6">
        <w:rPr>
          <w:rFonts w:ascii="Arial" w:hAnsi="Arial" w:cs="Arial"/>
          <w:b/>
          <w:sz w:val="24"/>
          <w:szCs w:val="24"/>
        </w:rPr>
        <w:t>maximus</w:t>
      </w:r>
      <w:proofErr w:type="spellEnd"/>
      <w:r w:rsidRPr="00F61CB6">
        <w:rPr>
          <w:rFonts w:ascii="Arial" w:hAnsi="Arial" w:cs="Arial"/>
          <w:b/>
          <w:sz w:val="24"/>
          <w:szCs w:val="24"/>
        </w:rPr>
        <w:t>”&gt;&gt;…</w:t>
      </w:r>
      <w:r w:rsidRPr="00F61CB6">
        <w:rPr>
          <w:rFonts w:ascii="Arial" w:hAnsi="Arial" w:cs="Arial"/>
          <w:sz w:val="24"/>
          <w:szCs w:val="24"/>
        </w:rPr>
        <w:t xml:space="preserve"> e che P</w:t>
      </w:r>
      <w:r w:rsidRPr="00F61CB6">
        <w:rPr>
          <w:rFonts w:ascii="Arial" w:hAnsi="Arial" w:cs="Arial"/>
          <w:sz w:val="24"/>
          <w:szCs w:val="24"/>
          <w:u w:val="single"/>
        </w:rPr>
        <w:t>ietro stesso non aveva preteso di avere dignità maggiore a quella dei suoi compagni apostoli</w:t>
      </w:r>
      <w:r w:rsidR="000767D8" w:rsidRPr="000767D8">
        <w:rPr>
          <w:rFonts w:ascii="Arial" w:hAnsi="Arial" w:cs="Arial"/>
          <w:sz w:val="24"/>
          <w:szCs w:val="24"/>
        </w:rPr>
        <w:t xml:space="preserve"> </w:t>
      </w:r>
      <w:proofErr w:type="gramStart"/>
      <w:r w:rsidRPr="00F61CB6">
        <w:rPr>
          <w:rFonts w:ascii="Arial" w:hAnsi="Arial" w:cs="Arial"/>
          <w:sz w:val="24"/>
          <w:szCs w:val="24"/>
        </w:rPr>
        <w:t>…</w:t>
      </w:r>
      <w:r w:rsidR="000767D8">
        <w:rPr>
          <w:rFonts w:ascii="Arial" w:hAnsi="Arial" w:cs="Arial"/>
          <w:sz w:val="24"/>
          <w:szCs w:val="24"/>
        </w:rPr>
        <w:t xml:space="preserve"> </w:t>
      </w:r>
      <w:r w:rsidRPr="00F61CB6">
        <w:rPr>
          <w:rFonts w:ascii="Arial" w:hAnsi="Arial" w:cs="Arial"/>
          <w:sz w:val="24"/>
          <w:szCs w:val="24"/>
        </w:rPr>
        <w:t>!</w:t>
      </w:r>
      <w:proofErr w:type="gramEnd"/>
      <w:r w:rsidR="000767D8">
        <w:rPr>
          <w:rFonts w:ascii="Arial" w:hAnsi="Arial" w:cs="Arial"/>
          <w:sz w:val="24"/>
          <w:szCs w:val="24"/>
        </w:rPr>
        <w:t xml:space="preserve"> </w:t>
      </w:r>
      <w:r w:rsidRPr="00F61CB6">
        <w:rPr>
          <w:rFonts w:ascii="Arial" w:hAnsi="Arial" w:cs="Arial"/>
          <w:sz w:val="24"/>
          <w:szCs w:val="24"/>
        </w:rPr>
        <w:t>… chi pretendesse tale “titolo universale” è</w:t>
      </w:r>
      <w:r w:rsidRPr="00F61CB6">
        <w:rPr>
          <w:rFonts w:ascii="Arial" w:hAnsi="Arial" w:cs="Arial"/>
          <w:sz w:val="24"/>
          <w:szCs w:val="24"/>
          <w:u w:val="single"/>
        </w:rPr>
        <w:t xml:space="preserve"> </w:t>
      </w:r>
      <w:r w:rsidRPr="00F61CB6">
        <w:rPr>
          <w:rFonts w:ascii="Arial" w:hAnsi="Arial" w:cs="Arial"/>
          <w:b/>
          <w:sz w:val="24"/>
          <w:szCs w:val="24"/>
          <w:u w:val="single"/>
        </w:rPr>
        <w:t>&lt;&lt;</w:t>
      </w:r>
      <w:proofErr w:type="spellStart"/>
      <w:r w:rsidRPr="00F61CB6">
        <w:rPr>
          <w:rFonts w:ascii="Arial" w:hAnsi="Arial" w:cs="Arial"/>
          <w:b/>
          <w:sz w:val="24"/>
          <w:szCs w:val="24"/>
          <w:u w:val="single"/>
        </w:rPr>
        <w:t>antichristum</w:t>
      </w:r>
      <w:proofErr w:type="spellEnd"/>
      <w:r w:rsidRPr="00F61CB6">
        <w:rPr>
          <w:rFonts w:ascii="Arial" w:hAnsi="Arial" w:cs="Arial"/>
          <w:b/>
          <w:sz w:val="24"/>
          <w:szCs w:val="24"/>
          <w:u w:val="single"/>
        </w:rPr>
        <w:t xml:space="preserve"> </w:t>
      </w:r>
      <w:proofErr w:type="spellStart"/>
      <w:r w:rsidRPr="00F61CB6">
        <w:rPr>
          <w:rFonts w:ascii="Arial" w:hAnsi="Arial" w:cs="Arial"/>
          <w:b/>
          <w:sz w:val="24"/>
          <w:szCs w:val="24"/>
          <w:u w:val="single"/>
        </w:rPr>
        <w:t>praecurrit</w:t>
      </w:r>
      <w:proofErr w:type="spellEnd"/>
      <w:r w:rsidRPr="00F61CB6">
        <w:rPr>
          <w:rFonts w:ascii="Arial" w:hAnsi="Arial" w:cs="Arial"/>
          <w:b/>
          <w:sz w:val="24"/>
          <w:szCs w:val="24"/>
          <w:u w:val="single"/>
        </w:rPr>
        <w:t>&gt;&gt;</w:t>
      </w:r>
      <w:r w:rsidRPr="00F61CB6">
        <w:rPr>
          <w:rFonts w:ascii="Arial" w:hAnsi="Arial" w:cs="Arial"/>
          <w:sz w:val="24"/>
          <w:szCs w:val="24"/>
          <w:u w:val="single"/>
        </w:rPr>
        <w:t xml:space="preserve"> (precursore dell’anticristo</w:t>
      </w:r>
      <w:r w:rsidRPr="00F61CB6">
        <w:rPr>
          <w:rFonts w:ascii="Arial" w:hAnsi="Arial" w:cs="Arial"/>
          <w:sz w:val="24"/>
          <w:szCs w:val="24"/>
        </w:rPr>
        <w:t>!</w:t>
      </w:r>
      <w:proofErr w:type="gramStart"/>
      <w:r w:rsidRPr="00F61CB6">
        <w:rPr>
          <w:rFonts w:ascii="Arial" w:hAnsi="Arial" w:cs="Arial"/>
          <w:sz w:val="24"/>
          <w:szCs w:val="24"/>
        </w:rPr>
        <w:t>) !</w:t>
      </w:r>
      <w:proofErr w:type="gramEnd"/>
      <w:r w:rsidRPr="00F61CB6">
        <w:rPr>
          <w:rFonts w:ascii="Arial" w:hAnsi="Arial" w:cs="Arial"/>
          <w:sz w:val="24"/>
          <w:szCs w:val="24"/>
        </w:rPr>
        <w:t xml:space="preserve"> </w:t>
      </w:r>
      <w:proofErr w:type="spellStart"/>
      <w:r w:rsidRPr="00F61CB6">
        <w:rPr>
          <w:rFonts w:ascii="Arial" w:hAnsi="Arial" w:cs="Arial"/>
          <w:sz w:val="24"/>
          <w:szCs w:val="24"/>
        </w:rPr>
        <w:t>Ep</w:t>
      </w:r>
      <w:proofErr w:type="spellEnd"/>
      <w:r w:rsidRPr="00F61CB6">
        <w:rPr>
          <w:rFonts w:ascii="Arial" w:hAnsi="Arial" w:cs="Arial"/>
          <w:sz w:val="24"/>
          <w:szCs w:val="24"/>
        </w:rPr>
        <w:t>. 32!)…</w:t>
      </w:r>
    </w:p>
    <w:p w:rsidR="00F61CB6" w:rsidRPr="00F61CB6" w:rsidRDefault="00F61CB6" w:rsidP="00F61CB6">
      <w:pPr>
        <w:spacing w:after="0" w:line="240" w:lineRule="auto"/>
        <w:jc w:val="both"/>
        <w:rPr>
          <w:rFonts w:ascii="Arial" w:hAnsi="Arial" w:cs="Arial"/>
          <w:sz w:val="24"/>
          <w:szCs w:val="24"/>
        </w:rPr>
      </w:pPr>
      <w:r w:rsidRPr="00F61CB6">
        <w:rPr>
          <w:rFonts w:ascii="Arial" w:hAnsi="Arial" w:cs="Arial"/>
          <w:sz w:val="24"/>
          <w:szCs w:val="24"/>
        </w:rPr>
        <w:t>Lo stesso Gregorio, in seguito, scelse il titolo di &lt;&lt;</w:t>
      </w:r>
      <w:proofErr w:type="spellStart"/>
      <w:r w:rsidRPr="00F61CB6">
        <w:rPr>
          <w:rFonts w:ascii="Arial" w:hAnsi="Arial" w:cs="Arial"/>
          <w:b/>
          <w:sz w:val="24"/>
          <w:szCs w:val="24"/>
          <w:u w:val="single"/>
        </w:rPr>
        <w:t>servus</w:t>
      </w:r>
      <w:proofErr w:type="spellEnd"/>
      <w:r w:rsidRPr="00F61CB6">
        <w:rPr>
          <w:rFonts w:ascii="Arial" w:hAnsi="Arial" w:cs="Arial"/>
          <w:b/>
          <w:sz w:val="24"/>
          <w:szCs w:val="24"/>
          <w:u w:val="single"/>
        </w:rPr>
        <w:t xml:space="preserve"> </w:t>
      </w:r>
      <w:proofErr w:type="spellStart"/>
      <w:r w:rsidRPr="00F61CB6">
        <w:rPr>
          <w:rFonts w:ascii="Arial" w:hAnsi="Arial" w:cs="Arial"/>
          <w:b/>
          <w:sz w:val="24"/>
          <w:szCs w:val="24"/>
          <w:u w:val="single"/>
        </w:rPr>
        <w:t>servorum</w:t>
      </w:r>
      <w:proofErr w:type="spellEnd"/>
      <w:r w:rsidRPr="00F61CB6">
        <w:rPr>
          <w:rFonts w:ascii="Arial" w:hAnsi="Arial" w:cs="Arial"/>
          <w:b/>
          <w:sz w:val="24"/>
          <w:szCs w:val="24"/>
          <w:u w:val="single"/>
        </w:rPr>
        <w:t xml:space="preserve"> dei</w:t>
      </w:r>
      <w:r w:rsidRPr="00F61CB6">
        <w:rPr>
          <w:rFonts w:ascii="Arial" w:hAnsi="Arial" w:cs="Arial"/>
          <w:sz w:val="24"/>
          <w:szCs w:val="24"/>
        </w:rPr>
        <w:t xml:space="preserve">&gt;&gt; per contrapporsi umilmente al “rivale collega” di Costantinopoli che, invece, voleva essere e fare “il </w:t>
      </w:r>
      <w:proofErr w:type="spellStart"/>
      <w:r w:rsidRPr="00F61CB6">
        <w:rPr>
          <w:rFonts w:ascii="Arial" w:hAnsi="Arial" w:cs="Arial"/>
          <w:sz w:val="24"/>
          <w:szCs w:val="24"/>
        </w:rPr>
        <w:t>pontifex</w:t>
      </w:r>
      <w:proofErr w:type="spellEnd"/>
      <w:r w:rsidRPr="00F61CB6">
        <w:rPr>
          <w:rFonts w:ascii="Arial" w:hAnsi="Arial" w:cs="Arial"/>
          <w:sz w:val="24"/>
          <w:szCs w:val="24"/>
        </w:rPr>
        <w:t xml:space="preserve"> </w:t>
      </w:r>
      <w:proofErr w:type="spellStart"/>
      <w:r w:rsidRPr="00F61CB6">
        <w:rPr>
          <w:rFonts w:ascii="Arial" w:hAnsi="Arial" w:cs="Arial"/>
          <w:sz w:val="24"/>
          <w:szCs w:val="24"/>
        </w:rPr>
        <w:t>maximus</w:t>
      </w:r>
      <w:proofErr w:type="spellEnd"/>
      <w:r w:rsidRPr="00F61CB6">
        <w:rPr>
          <w:rFonts w:ascii="Arial" w:hAnsi="Arial" w:cs="Arial"/>
          <w:sz w:val="24"/>
          <w:szCs w:val="24"/>
        </w:rPr>
        <w:t>”!</w:t>
      </w:r>
    </w:p>
    <w:p w:rsidR="00F61CB6" w:rsidRPr="00F61CB6" w:rsidRDefault="00F61CB6" w:rsidP="00F61CB6">
      <w:pPr>
        <w:spacing w:after="0" w:line="240" w:lineRule="auto"/>
        <w:jc w:val="both"/>
        <w:rPr>
          <w:rFonts w:ascii="Arial" w:hAnsi="Arial" w:cs="Arial"/>
          <w:sz w:val="24"/>
          <w:szCs w:val="24"/>
        </w:rPr>
      </w:pPr>
    </w:p>
    <w:p w:rsidR="00F61CB6" w:rsidRPr="0089182C" w:rsidRDefault="00F61CB6" w:rsidP="00F61CB6">
      <w:pPr>
        <w:numPr>
          <w:ilvl w:val="0"/>
          <w:numId w:val="35"/>
        </w:numPr>
        <w:spacing w:after="0" w:line="240" w:lineRule="auto"/>
        <w:jc w:val="both"/>
        <w:rPr>
          <w:rFonts w:ascii="Arial" w:hAnsi="Arial" w:cs="Arial"/>
          <w:spacing w:val="-4"/>
          <w:sz w:val="24"/>
          <w:szCs w:val="24"/>
        </w:rPr>
      </w:pPr>
      <w:r w:rsidRPr="0089182C">
        <w:rPr>
          <w:rFonts w:ascii="Arial" w:hAnsi="Arial" w:cs="Arial"/>
          <w:spacing w:val="-4"/>
          <w:sz w:val="24"/>
          <w:szCs w:val="24"/>
        </w:rPr>
        <w:t xml:space="preserve">Fu l’imperatore d’oriente Foca, nel 607, che concesse a Bonifacio III, alla morte di Gregorio, il titolo declamato da Gregorio come “diabolico e sacrilego” </w:t>
      </w:r>
      <w:r w:rsidRPr="0089182C">
        <w:rPr>
          <w:rFonts w:ascii="Arial" w:hAnsi="Arial" w:cs="Arial"/>
          <w:spacing w:val="-4"/>
          <w:sz w:val="24"/>
          <w:szCs w:val="24"/>
          <w:u w:val="single"/>
        </w:rPr>
        <w:t>perchè questi avesse il primato su Costantinopoli</w:t>
      </w:r>
      <w:r w:rsidRPr="0089182C">
        <w:rPr>
          <w:rFonts w:ascii="Arial" w:hAnsi="Arial" w:cs="Arial"/>
          <w:spacing w:val="-4"/>
          <w:sz w:val="24"/>
          <w:szCs w:val="24"/>
        </w:rPr>
        <w:t>!</w:t>
      </w:r>
    </w:p>
    <w:p w:rsidR="00F61CB6" w:rsidRPr="00F61CB6" w:rsidRDefault="00F61CB6" w:rsidP="00F61CB6">
      <w:pPr>
        <w:numPr>
          <w:ilvl w:val="0"/>
          <w:numId w:val="35"/>
        </w:numPr>
        <w:spacing w:after="0" w:line="240" w:lineRule="auto"/>
        <w:jc w:val="both"/>
        <w:rPr>
          <w:rFonts w:ascii="Arial" w:hAnsi="Arial" w:cs="Arial"/>
          <w:b/>
          <w:sz w:val="24"/>
          <w:szCs w:val="24"/>
        </w:rPr>
      </w:pPr>
      <w:r w:rsidRPr="00F61CB6">
        <w:rPr>
          <w:rFonts w:ascii="Arial" w:hAnsi="Arial" w:cs="Arial"/>
          <w:sz w:val="24"/>
          <w:szCs w:val="24"/>
        </w:rPr>
        <w:t xml:space="preserve">La divisione della chiesa tra “due serie di papi” durò 40 anni e sconcertò tutti, </w:t>
      </w:r>
      <w:proofErr w:type="spellStart"/>
      <w:r w:rsidRPr="00F61CB6">
        <w:rPr>
          <w:rFonts w:ascii="Arial" w:hAnsi="Arial" w:cs="Arial"/>
          <w:sz w:val="24"/>
          <w:szCs w:val="24"/>
        </w:rPr>
        <w:t>poichè</w:t>
      </w:r>
      <w:proofErr w:type="spellEnd"/>
      <w:r w:rsidRPr="00F61CB6">
        <w:rPr>
          <w:rFonts w:ascii="Arial" w:hAnsi="Arial" w:cs="Arial"/>
          <w:sz w:val="24"/>
          <w:szCs w:val="24"/>
        </w:rPr>
        <w:t xml:space="preserve"> </w:t>
      </w:r>
      <w:r w:rsidRPr="00F61CB6">
        <w:rPr>
          <w:rFonts w:ascii="Arial" w:hAnsi="Arial" w:cs="Arial"/>
          <w:b/>
          <w:sz w:val="24"/>
          <w:szCs w:val="24"/>
        </w:rPr>
        <w:t>ognuno dei due papi “mandava all’inferno l’altro e i suoi seguaci”!</w:t>
      </w:r>
    </w:p>
    <w:p w:rsidR="00F61CB6" w:rsidRPr="00F61CB6" w:rsidRDefault="00F61CB6" w:rsidP="00F61CB6">
      <w:pPr>
        <w:numPr>
          <w:ilvl w:val="0"/>
          <w:numId w:val="35"/>
        </w:numPr>
        <w:spacing w:after="0" w:line="240" w:lineRule="auto"/>
        <w:jc w:val="both"/>
        <w:rPr>
          <w:rFonts w:ascii="Arial" w:hAnsi="Arial" w:cs="Arial"/>
          <w:sz w:val="24"/>
          <w:szCs w:val="24"/>
        </w:rPr>
      </w:pPr>
      <w:r w:rsidRPr="00F61CB6">
        <w:rPr>
          <w:rFonts w:ascii="Arial" w:hAnsi="Arial" w:cs="Arial"/>
          <w:sz w:val="24"/>
          <w:szCs w:val="24"/>
        </w:rPr>
        <w:t xml:space="preserve">Solo </w:t>
      </w:r>
      <w:r w:rsidRPr="00F61CB6">
        <w:rPr>
          <w:rFonts w:ascii="Arial" w:hAnsi="Arial" w:cs="Arial"/>
          <w:sz w:val="24"/>
          <w:szCs w:val="24"/>
          <w:u w:val="single"/>
        </w:rPr>
        <w:t>nel 1870</w:t>
      </w:r>
      <w:r w:rsidRPr="00F61CB6">
        <w:rPr>
          <w:rFonts w:ascii="Arial" w:hAnsi="Arial" w:cs="Arial"/>
          <w:sz w:val="24"/>
          <w:szCs w:val="24"/>
        </w:rPr>
        <w:t>, col concilio Vaticano I, il papa di Roma riuscirà veramente ad imporsi su tutti e tale dogma sarà accettato perchè imposto con la forza:</w:t>
      </w:r>
    </w:p>
    <w:p w:rsidR="00F61CB6" w:rsidRPr="00F61CB6" w:rsidRDefault="00F61CB6" w:rsidP="00F61CB6">
      <w:pPr>
        <w:numPr>
          <w:ilvl w:val="0"/>
          <w:numId w:val="36"/>
        </w:numPr>
        <w:spacing w:after="0" w:line="240" w:lineRule="auto"/>
        <w:jc w:val="both"/>
        <w:rPr>
          <w:rFonts w:ascii="Arial" w:hAnsi="Arial" w:cs="Arial"/>
          <w:sz w:val="24"/>
          <w:szCs w:val="24"/>
        </w:rPr>
      </w:pPr>
      <w:r w:rsidRPr="00F61CB6">
        <w:rPr>
          <w:rFonts w:ascii="Arial" w:hAnsi="Arial" w:cs="Arial"/>
          <w:sz w:val="24"/>
          <w:szCs w:val="24"/>
        </w:rPr>
        <w:t>5 giorni prima, 88 “padri conciliari” dichiararono che &lt;la dottrina proposta non piaceva loro e ben 70 &lt;votarono con riserva&gt;</w:t>
      </w:r>
    </w:p>
    <w:p w:rsidR="00F61CB6" w:rsidRPr="00F61CB6" w:rsidRDefault="00F61CB6" w:rsidP="00F61CB6">
      <w:pPr>
        <w:numPr>
          <w:ilvl w:val="0"/>
          <w:numId w:val="36"/>
        </w:numPr>
        <w:spacing w:after="0" w:line="240" w:lineRule="auto"/>
        <w:jc w:val="both"/>
        <w:rPr>
          <w:rFonts w:ascii="Arial" w:hAnsi="Arial" w:cs="Arial"/>
          <w:sz w:val="24"/>
          <w:szCs w:val="24"/>
        </w:rPr>
      </w:pPr>
      <w:r w:rsidRPr="00F61CB6">
        <w:rPr>
          <w:rFonts w:ascii="Arial" w:hAnsi="Arial" w:cs="Arial"/>
          <w:sz w:val="24"/>
          <w:szCs w:val="24"/>
        </w:rPr>
        <w:t>Alla vigilia della votazione finale ben 155 vescovi lasciarono Roma in segno di protesta!</w:t>
      </w:r>
    </w:p>
    <w:p w:rsidR="00F61CB6" w:rsidRPr="00F61CB6" w:rsidRDefault="00F61CB6" w:rsidP="00F61CB6">
      <w:pPr>
        <w:numPr>
          <w:ilvl w:val="0"/>
          <w:numId w:val="36"/>
        </w:numPr>
        <w:spacing w:after="0" w:line="240" w:lineRule="auto"/>
        <w:jc w:val="both"/>
        <w:rPr>
          <w:rFonts w:ascii="Arial" w:hAnsi="Arial" w:cs="Arial"/>
          <w:sz w:val="24"/>
          <w:szCs w:val="24"/>
        </w:rPr>
      </w:pPr>
      <w:r w:rsidRPr="00F61CB6">
        <w:rPr>
          <w:rFonts w:ascii="Arial" w:hAnsi="Arial" w:cs="Arial"/>
          <w:sz w:val="24"/>
          <w:szCs w:val="24"/>
        </w:rPr>
        <w:t xml:space="preserve">Il vescovo di Orleans disse: </w:t>
      </w:r>
      <w:r w:rsidRPr="00F61CB6">
        <w:rPr>
          <w:rFonts w:ascii="Arial" w:hAnsi="Arial" w:cs="Arial"/>
          <w:i/>
          <w:sz w:val="24"/>
          <w:szCs w:val="24"/>
        </w:rPr>
        <w:t>“… fino ad ora, dunque, la chiesa avrebbe vissuto fondata su principi difettosi e incompleti!”</w:t>
      </w:r>
    </w:p>
    <w:p w:rsidR="00F61CB6" w:rsidRDefault="00F61CB6" w:rsidP="00F61CB6">
      <w:pPr>
        <w:numPr>
          <w:ilvl w:val="0"/>
          <w:numId w:val="36"/>
        </w:numPr>
        <w:spacing w:after="0" w:line="240" w:lineRule="auto"/>
        <w:jc w:val="both"/>
        <w:rPr>
          <w:rFonts w:ascii="Arial" w:hAnsi="Arial" w:cs="Arial"/>
          <w:sz w:val="24"/>
          <w:szCs w:val="24"/>
        </w:rPr>
      </w:pPr>
      <w:r w:rsidRPr="00F61CB6">
        <w:rPr>
          <w:rFonts w:ascii="Arial" w:hAnsi="Arial" w:cs="Arial"/>
          <w:sz w:val="24"/>
          <w:szCs w:val="24"/>
        </w:rPr>
        <w:t xml:space="preserve">Dopo la “proclamazione” lo storico </w:t>
      </w:r>
      <w:r w:rsidR="0082511A">
        <w:rPr>
          <w:rFonts w:ascii="Arial" w:hAnsi="Arial" w:cs="Arial"/>
          <w:sz w:val="24"/>
          <w:szCs w:val="24"/>
        </w:rPr>
        <w:t>L</w:t>
      </w:r>
      <w:r w:rsidRPr="00F61CB6">
        <w:rPr>
          <w:rFonts w:ascii="Arial" w:hAnsi="Arial" w:cs="Arial"/>
          <w:sz w:val="24"/>
          <w:szCs w:val="24"/>
        </w:rPr>
        <w:t xml:space="preserve">. </w:t>
      </w:r>
      <w:proofErr w:type="spellStart"/>
      <w:r w:rsidRPr="00F61CB6">
        <w:rPr>
          <w:rFonts w:ascii="Arial" w:hAnsi="Arial" w:cs="Arial"/>
          <w:sz w:val="24"/>
          <w:szCs w:val="24"/>
        </w:rPr>
        <w:t>Dollinger</w:t>
      </w:r>
      <w:proofErr w:type="spellEnd"/>
      <w:r w:rsidRPr="00F61CB6">
        <w:rPr>
          <w:rFonts w:ascii="Arial" w:hAnsi="Arial" w:cs="Arial"/>
          <w:sz w:val="24"/>
          <w:szCs w:val="24"/>
        </w:rPr>
        <w:t xml:space="preserve">, pur di fronte alla minaccia di scomunica, rispose: </w:t>
      </w:r>
      <w:r w:rsidRPr="00F61CB6">
        <w:rPr>
          <w:rFonts w:ascii="Arial" w:hAnsi="Arial" w:cs="Arial"/>
          <w:i/>
          <w:sz w:val="24"/>
          <w:szCs w:val="24"/>
          <w:u w:val="single"/>
        </w:rPr>
        <w:t>“non posso accettare tale dogma ne’ come cristiano, ne’ come teologo, ne’ come storico, ne’ come cittadino: non si può accettare il dogma dell’infallibilità papale”</w:t>
      </w:r>
      <w:r w:rsidRPr="00F61CB6">
        <w:rPr>
          <w:rFonts w:ascii="Arial" w:hAnsi="Arial" w:cs="Arial"/>
          <w:sz w:val="24"/>
          <w:szCs w:val="24"/>
        </w:rPr>
        <w:t xml:space="preserve">! … altri fecero lo stesso … e </w:t>
      </w:r>
      <w:r w:rsidRPr="00F61CB6">
        <w:rPr>
          <w:rFonts w:ascii="Arial" w:hAnsi="Arial" w:cs="Arial"/>
          <w:b/>
          <w:sz w:val="24"/>
          <w:szCs w:val="24"/>
          <w:u w:val="single"/>
        </w:rPr>
        <w:t>vennero tutti scomunicati</w:t>
      </w:r>
      <w:r w:rsidRPr="00F61CB6">
        <w:rPr>
          <w:rFonts w:ascii="Arial" w:hAnsi="Arial" w:cs="Arial"/>
          <w:sz w:val="24"/>
          <w:szCs w:val="24"/>
        </w:rPr>
        <w:t>!</w:t>
      </w:r>
    </w:p>
    <w:p w:rsidR="000767D8" w:rsidRPr="00885B50" w:rsidRDefault="00914A55" w:rsidP="000767D8">
      <w:pPr>
        <w:spacing w:after="0" w:line="240" w:lineRule="auto"/>
        <w:jc w:val="both"/>
        <w:rPr>
          <w:rFonts w:ascii="Arial" w:hAnsi="Arial" w:cs="Arial"/>
          <w:i/>
          <w:sz w:val="24"/>
          <w:szCs w:val="24"/>
        </w:rPr>
      </w:pPr>
      <w:r w:rsidRPr="00914A55">
        <w:rPr>
          <w:rFonts w:ascii="Arial" w:hAnsi="Arial" w:cs="Arial"/>
          <w:sz w:val="24"/>
          <w:szCs w:val="24"/>
        </w:rPr>
        <w:lastRenderedPageBreak/>
        <w:t xml:space="preserve">Pietro non fu affatto il fondatore della chiesa di Roma </w:t>
      </w:r>
      <w:r w:rsidR="00885B50">
        <w:rPr>
          <w:rFonts w:ascii="Arial" w:hAnsi="Arial" w:cs="Arial"/>
          <w:sz w:val="24"/>
          <w:szCs w:val="24"/>
        </w:rPr>
        <w:t xml:space="preserve">e </w:t>
      </w:r>
      <w:r w:rsidRPr="00914A55">
        <w:rPr>
          <w:rFonts w:ascii="Arial" w:hAnsi="Arial" w:cs="Arial"/>
          <w:sz w:val="24"/>
          <w:szCs w:val="24"/>
        </w:rPr>
        <w:t xml:space="preserve">se vi </w:t>
      </w:r>
      <w:r>
        <w:rPr>
          <w:rFonts w:ascii="Arial" w:hAnsi="Arial" w:cs="Arial"/>
          <w:sz w:val="24"/>
          <w:szCs w:val="24"/>
        </w:rPr>
        <w:t>andò</w:t>
      </w:r>
      <w:r w:rsidRPr="00914A55">
        <w:rPr>
          <w:rFonts w:ascii="Arial" w:hAnsi="Arial" w:cs="Arial"/>
          <w:sz w:val="24"/>
          <w:szCs w:val="24"/>
        </w:rPr>
        <w:t xml:space="preserve"> vi giunse solo per subirvi il martirio</w:t>
      </w:r>
      <w:r w:rsidR="00885B50">
        <w:rPr>
          <w:rFonts w:ascii="Arial" w:hAnsi="Arial" w:cs="Arial"/>
          <w:sz w:val="24"/>
          <w:szCs w:val="24"/>
        </w:rPr>
        <w:t xml:space="preserve"> sotto Nerone</w:t>
      </w:r>
      <w:r w:rsidRPr="00914A55">
        <w:rPr>
          <w:rFonts w:ascii="Arial" w:hAnsi="Arial" w:cs="Arial"/>
          <w:sz w:val="24"/>
          <w:szCs w:val="24"/>
        </w:rPr>
        <w:t xml:space="preserve">. È anche il pensiero di Porfirio, un filosofo neoplatonico, che di Pietro dice: </w:t>
      </w:r>
      <w:r w:rsidRPr="00885B50">
        <w:rPr>
          <w:rFonts w:ascii="Arial" w:hAnsi="Arial" w:cs="Arial"/>
          <w:i/>
          <w:sz w:val="24"/>
          <w:szCs w:val="24"/>
        </w:rPr>
        <w:t>«</w:t>
      </w:r>
      <w:r w:rsidR="00885B50" w:rsidRPr="00885B50">
        <w:rPr>
          <w:rFonts w:ascii="Arial" w:hAnsi="Arial" w:cs="Arial"/>
          <w:i/>
          <w:sz w:val="24"/>
          <w:szCs w:val="24"/>
        </w:rPr>
        <w:t>f</w:t>
      </w:r>
      <w:r w:rsidRPr="00885B50">
        <w:rPr>
          <w:rFonts w:ascii="Arial" w:hAnsi="Arial" w:cs="Arial"/>
          <w:i/>
          <w:sz w:val="24"/>
          <w:szCs w:val="24"/>
        </w:rPr>
        <w:t>u crocifisso dopo aver guidato al pascolo il suo gregge per soli pochi mesi».</w:t>
      </w:r>
    </w:p>
    <w:p w:rsidR="0089182C" w:rsidRDefault="000767D8" w:rsidP="00885B50">
      <w:pPr>
        <w:spacing w:before="240" w:after="0" w:line="240" w:lineRule="auto"/>
        <w:jc w:val="both"/>
        <w:rPr>
          <w:rFonts w:ascii="Arial" w:hAnsi="Arial" w:cs="Arial"/>
          <w:sz w:val="24"/>
          <w:szCs w:val="24"/>
        </w:rPr>
      </w:pPr>
      <w:r>
        <w:rPr>
          <w:rFonts w:ascii="Arial" w:hAnsi="Arial" w:cs="Arial"/>
          <w:sz w:val="24"/>
          <w:szCs w:val="24"/>
        </w:rPr>
        <w:t xml:space="preserve">Il lettore onesto riconoscerà l’assurdità della pretesa </w:t>
      </w:r>
      <w:r w:rsidR="00514816">
        <w:rPr>
          <w:rFonts w:ascii="Arial" w:hAnsi="Arial" w:cs="Arial"/>
          <w:sz w:val="24"/>
          <w:szCs w:val="24"/>
        </w:rPr>
        <w:t xml:space="preserve">Cattolica </w:t>
      </w:r>
      <w:r>
        <w:rPr>
          <w:rFonts w:ascii="Arial" w:hAnsi="Arial" w:cs="Arial"/>
          <w:sz w:val="24"/>
          <w:szCs w:val="24"/>
        </w:rPr>
        <w:t>per Pietro-primo-papa</w:t>
      </w:r>
      <w:r w:rsidR="00F77965">
        <w:rPr>
          <w:rFonts w:ascii="Arial" w:hAnsi="Arial" w:cs="Arial"/>
          <w:sz w:val="24"/>
          <w:szCs w:val="24"/>
        </w:rPr>
        <w:t>: tra l’altro, la lista dei papi fu fatta “a posteriori” e in epoca tardiva…, per non dire che esistono più liste e anche “anti-papa” simultanei!</w:t>
      </w:r>
    </w:p>
    <w:p w:rsidR="00880033" w:rsidRPr="00CD3BCF" w:rsidRDefault="000767D8" w:rsidP="0089182C">
      <w:pPr>
        <w:spacing w:after="0" w:line="240" w:lineRule="auto"/>
        <w:jc w:val="right"/>
        <w:rPr>
          <w:rFonts w:ascii="Arial" w:hAnsi="Arial" w:cs="Arial"/>
          <w:sz w:val="24"/>
          <w:szCs w:val="24"/>
        </w:rPr>
      </w:pPr>
      <w:r>
        <w:rPr>
          <w:rFonts w:ascii="Arial" w:hAnsi="Arial" w:cs="Arial"/>
          <w:sz w:val="24"/>
          <w:szCs w:val="24"/>
        </w:rPr>
        <w:t>Mimmo</w:t>
      </w:r>
    </w:p>
    <w:sectPr w:rsidR="00880033" w:rsidRPr="00CD3BCF" w:rsidSect="003D33EF">
      <w:footerReference w:type="even" r:id="rId7"/>
      <w:footerReference w:type="default" r:id="rId8"/>
      <w:type w:val="continuous"/>
      <w:pgSz w:w="11907" w:h="16840" w:code="9"/>
      <w:pgMar w:top="567" w:right="567" w:bottom="851" w:left="567" w:header="397" w:footer="397" w:gutter="28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789A" w:rsidRDefault="009D789A" w:rsidP="001E40B6">
      <w:pPr>
        <w:spacing w:after="0" w:line="240" w:lineRule="auto"/>
      </w:pPr>
      <w:r>
        <w:separator/>
      </w:r>
    </w:p>
  </w:endnote>
  <w:endnote w:type="continuationSeparator" w:id="0">
    <w:p w:rsidR="009D789A" w:rsidRDefault="009D789A"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DF4" w:rsidRDefault="009E5AA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CB0DF4" w:rsidRDefault="009D789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DF4" w:rsidRDefault="009E5AA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F67E15">
      <w:rPr>
        <w:rStyle w:val="Numeropagina"/>
        <w:noProof/>
      </w:rPr>
      <w:t>2</w:t>
    </w:r>
    <w:r>
      <w:rPr>
        <w:rStyle w:val="Numeropagina"/>
      </w:rPr>
      <w:fldChar w:fldCharType="end"/>
    </w:r>
  </w:p>
  <w:p w:rsidR="00CB0DF4" w:rsidRDefault="009D789A">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789A" w:rsidRDefault="009D789A" w:rsidP="001E40B6">
      <w:pPr>
        <w:spacing w:after="0" w:line="240" w:lineRule="auto"/>
      </w:pPr>
      <w:r>
        <w:separator/>
      </w:r>
    </w:p>
  </w:footnote>
  <w:footnote w:type="continuationSeparator" w:id="0">
    <w:p w:rsidR="009D789A" w:rsidRDefault="009D789A" w:rsidP="001E40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7329B"/>
    <w:multiLevelType w:val="singleLevel"/>
    <w:tmpl w:val="D176144C"/>
    <w:lvl w:ilvl="0">
      <w:start w:val="1"/>
      <w:numFmt w:val="bullet"/>
      <w:lvlText w:val=""/>
      <w:lvlJc w:val="left"/>
      <w:pPr>
        <w:tabs>
          <w:tab w:val="num" w:pos="397"/>
        </w:tabs>
        <w:ind w:left="397" w:hanging="397"/>
      </w:pPr>
      <w:rPr>
        <w:rFonts w:ascii="Wingdings" w:hAnsi="Wingdings" w:hint="default"/>
        <w:sz w:val="20"/>
      </w:rPr>
    </w:lvl>
  </w:abstractNum>
  <w:abstractNum w:abstractNumId="1" w15:restartNumberingAfterBreak="0">
    <w:nsid w:val="0BB014D7"/>
    <w:multiLevelType w:val="hybridMultilevel"/>
    <w:tmpl w:val="6B0C18FE"/>
    <w:lvl w:ilvl="0" w:tplc="2752F4F0">
      <w:start w:val="1"/>
      <w:numFmt w:val="bullet"/>
      <w:lvlText w:val=""/>
      <w:lvlJc w:val="left"/>
      <w:pPr>
        <w:ind w:left="1440" w:hanging="360"/>
      </w:pPr>
      <w:rPr>
        <w:rFonts w:ascii="Wingdings" w:hAnsi="Wingdings" w:hint="default"/>
        <w:sz w:val="24"/>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145C3050"/>
    <w:multiLevelType w:val="singleLevel"/>
    <w:tmpl w:val="CE1A4A58"/>
    <w:lvl w:ilvl="0">
      <w:start w:val="1"/>
      <w:numFmt w:val="bullet"/>
      <w:lvlText w:val=""/>
      <w:lvlJc w:val="left"/>
      <w:pPr>
        <w:tabs>
          <w:tab w:val="num" w:pos="397"/>
        </w:tabs>
        <w:ind w:left="397" w:hanging="397"/>
      </w:pPr>
      <w:rPr>
        <w:rFonts w:ascii="Wingdings" w:hAnsi="Wingdings" w:hint="default"/>
        <w:b/>
        <w:i w:val="0"/>
        <w:sz w:val="20"/>
      </w:rPr>
    </w:lvl>
  </w:abstractNum>
  <w:abstractNum w:abstractNumId="3" w15:restartNumberingAfterBreak="0">
    <w:nsid w:val="15BF6515"/>
    <w:multiLevelType w:val="hybridMultilevel"/>
    <w:tmpl w:val="39CCCE98"/>
    <w:lvl w:ilvl="0" w:tplc="41E42B26">
      <w:start w:val="1"/>
      <w:numFmt w:val="ordinal"/>
      <w:lvlText w:val="%1."/>
      <w:lvlJc w:val="left"/>
      <w:pPr>
        <w:ind w:left="1776" w:hanging="360"/>
      </w:pPr>
      <w:rPr>
        <w:rFonts w:hint="default"/>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4" w15:restartNumberingAfterBreak="0">
    <w:nsid w:val="16740A2C"/>
    <w:multiLevelType w:val="singleLevel"/>
    <w:tmpl w:val="D176144C"/>
    <w:lvl w:ilvl="0">
      <w:start w:val="1"/>
      <w:numFmt w:val="bullet"/>
      <w:lvlText w:val=""/>
      <w:lvlJc w:val="left"/>
      <w:pPr>
        <w:tabs>
          <w:tab w:val="num" w:pos="397"/>
        </w:tabs>
        <w:ind w:left="397" w:hanging="397"/>
      </w:pPr>
      <w:rPr>
        <w:rFonts w:ascii="Wingdings" w:hAnsi="Wingdings" w:hint="default"/>
        <w:sz w:val="20"/>
      </w:rPr>
    </w:lvl>
  </w:abstractNum>
  <w:abstractNum w:abstractNumId="5" w15:restartNumberingAfterBreak="0">
    <w:nsid w:val="1EE56373"/>
    <w:multiLevelType w:val="hybridMultilevel"/>
    <w:tmpl w:val="5C06EA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09B19D5"/>
    <w:multiLevelType w:val="singleLevel"/>
    <w:tmpl w:val="7932EC90"/>
    <w:lvl w:ilvl="0">
      <w:start w:val="1"/>
      <w:numFmt w:val="lowerLetter"/>
      <w:lvlText w:val="%1-"/>
      <w:lvlJc w:val="left"/>
      <w:pPr>
        <w:tabs>
          <w:tab w:val="num" w:pos="1083"/>
        </w:tabs>
        <w:ind w:left="1083" w:hanging="375"/>
      </w:pPr>
      <w:rPr>
        <w:rFonts w:hint="default"/>
      </w:rPr>
    </w:lvl>
  </w:abstractNum>
  <w:abstractNum w:abstractNumId="8" w15:restartNumberingAfterBreak="0">
    <w:nsid w:val="2D93093E"/>
    <w:multiLevelType w:val="hybridMultilevel"/>
    <w:tmpl w:val="8518814E"/>
    <w:lvl w:ilvl="0" w:tplc="0410000F">
      <w:start w:val="1"/>
      <w:numFmt w:val="decimal"/>
      <w:lvlText w:val="%1."/>
      <w:lvlJc w:val="left"/>
      <w:pPr>
        <w:ind w:left="2136" w:hanging="360"/>
      </w:pPr>
    </w:lvl>
    <w:lvl w:ilvl="1" w:tplc="04100019">
      <w:start w:val="1"/>
      <w:numFmt w:val="lowerLetter"/>
      <w:lvlText w:val="%2."/>
      <w:lvlJc w:val="left"/>
      <w:pPr>
        <w:ind w:left="2856" w:hanging="360"/>
      </w:pPr>
    </w:lvl>
    <w:lvl w:ilvl="2" w:tplc="0410001B">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9" w15:restartNumberingAfterBreak="0">
    <w:nsid w:val="2E4A101E"/>
    <w:multiLevelType w:val="singleLevel"/>
    <w:tmpl w:val="F8382DB8"/>
    <w:lvl w:ilvl="0">
      <w:start w:val="1"/>
      <w:numFmt w:val="decimal"/>
      <w:lvlText w:val="%1."/>
      <w:lvlJc w:val="left"/>
      <w:pPr>
        <w:tabs>
          <w:tab w:val="num" w:pos="1065"/>
        </w:tabs>
        <w:ind w:left="1065" w:hanging="360"/>
      </w:pPr>
      <w:rPr>
        <w:rFonts w:hint="default"/>
      </w:rPr>
    </w:lvl>
  </w:abstractNum>
  <w:abstractNum w:abstractNumId="10" w15:restartNumberingAfterBreak="0">
    <w:nsid w:val="33F460B1"/>
    <w:multiLevelType w:val="hybridMultilevel"/>
    <w:tmpl w:val="7C983D1A"/>
    <w:lvl w:ilvl="0" w:tplc="04100019">
      <w:start w:val="1"/>
      <w:numFmt w:val="lowerLetter"/>
      <w:lvlText w:val="%1."/>
      <w:lvlJc w:val="left"/>
      <w:pPr>
        <w:ind w:left="2160" w:hanging="360"/>
      </w:pPr>
      <w:rPr>
        <w:rFonts w:hint="default"/>
      </w:rPr>
    </w:lvl>
    <w:lvl w:ilvl="1" w:tplc="04100003">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1" w15:restartNumberingAfterBreak="0">
    <w:nsid w:val="34EE5ED3"/>
    <w:multiLevelType w:val="singleLevel"/>
    <w:tmpl w:val="D176144C"/>
    <w:lvl w:ilvl="0">
      <w:start w:val="1"/>
      <w:numFmt w:val="bullet"/>
      <w:lvlText w:val=""/>
      <w:lvlJc w:val="left"/>
      <w:pPr>
        <w:tabs>
          <w:tab w:val="num" w:pos="397"/>
        </w:tabs>
        <w:ind w:left="397" w:hanging="397"/>
      </w:pPr>
      <w:rPr>
        <w:rFonts w:ascii="Wingdings" w:hAnsi="Wingdings" w:hint="default"/>
        <w:sz w:val="20"/>
      </w:rPr>
    </w:lvl>
  </w:abstractNum>
  <w:abstractNum w:abstractNumId="12" w15:restartNumberingAfterBreak="0">
    <w:nsid w:val="391B7379"/>
    <w:multiLevelType w:val="hybridMultilevel"/>
    <w:tmpl w:val="5EDCB54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AEE7FA3"/>
    <w:multiLevelType w:val="hybridMultilevel"/>
    <w:tmpl w:val="B8644302"/>
    <w:lvl w:ilvl="0" w:tplc="0410000F">
      <w:start w:val="1"/>
      <w:numFmt w:val="decimal"/>
      <w:lvlText w:val="%1."/>
      <w:lvlJc w:val="left"/>
      <w:pPr>
        <w:ind w:left="787" w:hanging="360"/>
      </w:pPr>
    </w:lvl>
    <w:lvl w:ilvl="1" w:tplc="04100019" w:tentative="1">
      <w:start w:val="1"/>
      <w:numFmt w:val="lowerLetter"/>
      <w:lvlText w:val="%2."/>
      <w:lvlJc w:val="left"/>
      <w:pPr>
        <w:ind w:left="1507" w:hanging="360"/>
      </w:pPr>
    </w:lvl>
    <w:lvl w:ilvl="2" w:tplc="0410001B" w:tentative="1">
      <w:start w:val="1"/>
      <w:numFmt w:val="lowerRoman"/>
      <w:lvlText w:val="%3."/>
      <w:lvlJc w:val="right"/>
      <w:pPr>
        <w:ind w:left="2227" w:hanging="180"/>
      </w:pPr>
    </w:lvl>
    <w:lvl w:ilvl="3" w:tplc="0410000F" w:tentative="1">
      <w:start w:val="1"/>
      <w:numFmt w:val="decimal"/>
      <w:lvlText w:val="%4."/>
      <w:lvlJc w:val="left"/>
      <w:pPr>
        <w:ind w:left="2947" w:hanging="360"/>
      </w:pPr>
    </w:lvl>
    <w:lvl w:ilvl="4" w:tplc="04100019" w:tentative="1">
      <w:start w:val="1"/>
      <w:numFmt w:val="lowerLetter"/>
      <w:lvlText w:val="%5."/>
      <w:lvlJc w:val="left"/>
      <w:pPr>
        <w:ind w:left="3667" w:hanging="360"/>
      </w:pPr>
    </w:lvl>
    <w:lvl w:ilvl="5" w:tplc="0410001B" w:tentative="1">
      <w:start w:val="1"/>
      <w:numFmt w:val="lowerRoman"/>
      <w:lvlText w:val="%6."/>
      <w:lvlJc w:val="right"/>
      <w:pPr>
        <w:ind w:left="4387" w:hanging="180"/>
      </w:pPr>
    </w:lvl>
    <w:lvl w:ilvl="6" w:tplc="0410000F" w:tentative="1">
      <w:start w:val="1"/>
      <w:numFmt w:val="decimal"/>
      <w:lvlText w:val="%7."/>
      <w:lvlJc w:val="left"/>
      <w:pPr>
        <w:ind w:left="5107" w:hanging="360"/>
      </w:pPr>
    </w:lvl>
    <w:lvl w:ilvl="7" w:tplc="04100019" w:tentative="1">
      <w:start w:val="1"/>
      <w:numFmt w:val="lowerLetter"/>
      <w:lvlText w:val="%8."/>
      <w:lvlJc w:val="left"/>
      <w:pPr>
        <w:ind w:left="5827" w:hanging="360"/>
      </w:pPr>
    </w:lvl>
    <w:lvl w:ilvl="8" w:tplc="0410001B" w:tentative="1">
      <w:start w:val="1"/>
      <w:numFmt w:val="lowerRoman"/>
      <w:lvlText w:val="%9."/>
      <w:lvlJc w:val="right"/>
      <w:pPr>
        <w:ind w:left="6547" w:hanging="180"/>
      </w:pPr>
    </w:lvl>
  </w:abstractNum>
  <w:abstractNum w:abstractNumId="14" w15:restartNumberingAfterBreak="0">
    <w:nsid w:val="3E825293"/>
    <w:multiLevelType w:val="hybridMultilevel"/>
    <w:tmpl w:val="43CA28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F987505"/>
    <w:multiLevelType w:val="hybridMultilevel"/>
    <w:tmpl w:val="1FF435FA"/>
    <w:lvl w:ilvl="0" w:tplc="6D861F3E">
      <w:start w:val="1"/>
      <w:numFmt w:val="bullet"/>
      <w:lvlText w:val=""/>
      <w:lvlJc w:val="left"/>
      <w:pPr>
        <w:ind w:left="1068" w:hanging="360"/>
      </w:pPr>
      <w:rPr>
        <w:rFonts w:ascii="Wingdings" w:hAnsi="Wingdings" w:hint="default"/>
        <w:b/>
        <w:i w:val="0"/>
        <w:sz w:val="24"/>
        <w:szCs w:val="40"/>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6" w15:restartNumberingAfterBreak="0">
    <w:nsid w:val="495F01A8"/>
    <w:multiLevelType w:val="hybridMultilevel"/>
    <w:tmpl w:val="52329B76"/>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9AD4953"/>
    <w:multiLevelType w:val="hybridMultilevel"/>
    <w:tmpl w:val="7BE809E2"/>
    <w:lvl w:ilvl="0" w:tplc="0410000D">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8" w15:restartNumberingAfterBreak="0">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F6D3EA4"/>
    <w:multiLevelType w:val="hybridMultilevel"/>
    <w:tmpl w:val="0F06A72A"/>
    <w:lvl w:ilvl="0" w:tplc="21BA6556">
      <w:start w:val="1"/>
      <w:numFmt w:val="upperRoman"/>
      <w:lvlText w:val="%1."/>
      <w:lvlJc w:val="center"/>
      <w:pPr>
        <w:ind w:left="2136" w:hanging="360"/>
      </w:pPr>
      <w:rPr>
        <w:rFonts w:ascii="Times New Roman" w:hAnsi="Times New Roman" w:cs="Times New Roman" w:hint="default"/>
      </w:rPr>
    </w:lvl>
    <w:lvl w:ilvl="1" w:tplc="04100019">
      <w:start w:val="1"/>
      <w:numFmt w:val="lowerLetter"/>
      <w:lvlText w:val="%2."/>
      <w:lvlJc w:val="left"/>
      <w:pPr>
        <w:ind w:left="2856" w:hanging="360"/>
      </w:pPr>
    </w:lvl>
    <w:lvl w:ilvl="2" w:tplc="AA68C608">
      <w:start w:val="1"/>
      <w:numFmt w:val="upperRoman"/>
      <w:lvlText w:val="%3."/>
      <w:lvlJc w:val="left"/>
      <w:pPr>
        <w:ind w:left="3576" w:hanging="180"/>
      </w:pPr>
      <w:rPr>
        <w:rFonts w:hint="default"/>
      </w:r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20" w15:restartNumberingAfterBreak="0">
    <w:nsid w:val="511D0293"/>
    <w:multiLevelType w:val="hybridMultilevel"/>
    <w:tmpl w:val="CE80A374"/>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1" w15:restartNumberingAfterBreak="0">
    <w:nsid w:val="51E75305"/>
    <w:multiLevelType w:val="singleLevel"/>
    <w:tmpl w:val="D176144C"/>
    <w:lvl w:ilvl="0">
      <w:start w:val="1"/>
      <w:numFmt w:val="bullet"/>
      <w:lvlText w:val=""/>
      <w:lvlJc w:val="left"/>
      <w:pPr>
        <w:tabs>
          <w:tab w:val="num" w:pos="397"/>
        </w:tabs>
        <w:ind w:left="397" w:hanging="397"/>
      </w:pPr>
      <w:rPr>
        <w:rFonts w:ascii="Wingdings" w:hAnsi="Wingdings" w:hint="default"/>
        <w:sz w:val="20"/>
      </w:rPr>
    </w:lvl>
  </w:abstractNum>
  <w:abstractNum w:abstractNumId="22" w15:restartNumberingAfterBreak="0">
    <w:nsid w:val="51EF14B5"/>
    <w:multiLevelType w:val="hybridMultilevel"/>
    <w:tmpl w:val="1046CC80"/>
    <w:lvl w:ilvl="0" w:tplc="0410000D">
      <w:start w:val="1"/>
      <w:numFmt w:val="bullet"/>
      <w:lvlText w:val=""/>
      <w:lvlJc w:val="left"/>
      <w:pPr>
        <w:ind w:left="1068" w:hanging="360"/>
      </w:pPr>
      <w:rPr>
        <w:rFonts w:ascii="Wingdings" w:hAnsi="Wingdings" w:hint="default"/>
      </w:rPr>
    </w:lvl>
    <w:lvl w:ilvl="1" w:tplc="0410000D">
      <w:start w:val="1"/>
      <w:numFmt w:val="bullet"/>
      <w:lvlText w:val=""/>
      <w:lvlJc w:val="left"/>
      <w:pPr>
        <w:ind w:left="1788" w:hanging="360"/>
      </w:pPr>
      <w:rPr>
        <w:rFonts w:ascii="Wingdings" w:hAnsi="Wingdings"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3" w15:restartNumberingAfterBreak="0">
    <w:nsid w:val="5A5838BD"/>
    <w:multiLevelType w:val="singleLevel"/>
    <w:tmpl w:val="D176144C"/>
    <w:lvl w:ilvl="0">
      <w:start w:val="1"/>
      <w:numFmt w:val="bullet"/>
      <w:lvlText w:val=""/>
      <w:lvlJc w:val="left"/>
      <w:pPr>
        <w:tabs>
          <w:tab w:val="num" w:pos="397"/>
        </w:tabs>
        <w:ind w:left="397" w:hanging="397"/>
      </w:pPr>
      <w:rPr>
        <w:rFonts w:ascii="Wingdings" w:hAnsi="Wingdings" w:hint="default"/>
        <w:sz w:val="20"/>
      </w:rPr>
    </w:lvl>
  </w:abstractNum>
  <w:abstractNum w:abstractNumId="24" w15:restartNumberingAfterBreak="0">
    <w:nsid w:val="64555F78"/>
    <w:multiLevelType w:val="singleLevel"/>
    <w:tmpl w:val="D176144C"/>
    <w:lvl w:ilvl="0">
      <w:start w:val="1"/>
      <w:numFmt w:val="bullet"/>
      <w:lvlText w:val=""/>
      <w:lvlJc w:val="left"/>
      <w:pPr>
        <w:tabs>
          <w:tab w:val="num" w:pos="397"/>
        </w:tabs>
        <w:ind w:left="397" w:hanging="397"/>
      </w:pPr>
      <w:rPr>
        <w:rFonts w:ascii="Wingdings" w:hAnsi="Wingdings" w:hint="default"/>
        <w:sz w:val="20"/>
      </w:rPr>
    </w:lvl>
  </w:abstractNum>
  <w:abstractNum w:abstractNumId="25" w15:restartNumberingAfterBreak="0">
    <w:nsid w:val="65507909"/>
    <w:multiLevelType w:val="singleLevel"/>
    <w:tmpl w:val="2722A5AE"/>
    <w:lvl w:ilvl="0">
      <w:start w:val="1"/>
      <w:numFmt w:val="decimal"/>
      <w:lvlText w:val="%1."/>
      <w:lvlJc w:val="left"/>
      <w:pPr>
        <w:tabs>
          <w:tab w:val="num" w:pos="360"/>
        </w:tabs>
        <w:ind w:left="360" w:hanging="360"/>
      </w:pPr>
      <w:rPr>
        <w:rFonts w:ascii="Arial" w:hAnsi="Arial" w:hint="default"/>
        <w:b/>
        <w:i w:val="0"/>
        <w:sz w:val="24"/>
      </w:rPr>
    </w:lvl>
  </w:abstractNum>
  <w:abstractNum w:abstractNumId="26" w15:restartNumberingAfterBreak="0">
    <w:nsid w:val="66662F84"/>
    <w:multiLevelType w:val="hybridMultilevel"/>
    <w:tmpl w:val="42008AB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99B3DD4"/>
    <w:multiLevelType w:val="singleLevel"/>
    <w:tmpl w:val="9A2297AC"/>
    <w:lvl w:ilvl="0">
      <w:start w:val="1"/>
      <w:numFmt w:val="bullet"/>
      <w:lvlText w:val=""/>
      <w:lvlJc w:val="left"/>
      <w:pPr>
        <w:tabs>
          <w:tab w:val="num" w:pos="360"/>
        </w:tabs>
        <w:ind w:left="340" w:hanging="340"/>
      </w:pPr>
      <w:rPr>
        <w:rFonts w:ascii="Symbol" w:hAnsi="Symbol" w:hint="default"/>
      </w:rPr>
    </w:lvl>
  </w:abstractNum>
  <w:abstractNum w:abstractNumId="28" w15:restartNumberingAfterBreak="0">
    <w:nsid w:val="71767DB3"/>
    <w:multiLevelType w:val="hybridMultilevel"/>
    <w:tmpl w:val="382EB23A"/>
    <w:lvl w:ilvl="0" w:tplc="0410000F">
      <w:start w:val="1"/>
      <w:numFmt w:val="decimal"/>
      <w:lvlText w:val="%1."/>
      <w:lvlJc w:val="left"/>
      <w:pPr>
        <w:ind w:left="1776" w:hanging="360"/>
      </w:p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29" w15:restartNumberingAfterBreak="0">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7BE756A"/>
    <w:multiLevelType w:val="hybridMultilevel"/>
    <w:tmpl w:val="73F60454"/>
    <w:lvl w:ilvl="0" w:tplc="04100003">
      <w:start w:val="1"/>
      <w:numFmt w:val="bullet"/>
      <w:lvlText w:val="o"/>
      <w:lvlJc w:val="left"/>
      <w:pPr>
        <w:ind w:left="1068" w:hanging="360"/>
      </w:pPr>
      <w:rPr>
        <w:rFonts w:ascii="Courier New" w:hAnsi="Courier New" w:cs="Courier New"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78A65A45"/>
    <w:multiLevelType w:val="hybridMultilevel"/>
    <w:tmpl w:val="BC36190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9975EAC"/>
    <w:multiLevelType w:val="singleLevel"/>
    <w:tmpl w:val="FF9EE6D8"/>
    <w:lvl w:ilvl="0">
      <w:start w:val="1"/>
      <w:numFmt w:val="decimal"/>
      <w:lvlText w:val="%1."/>
      <w:lvlJc w:val="left"/>
      <w:pPr>
        <w:tabs>
          <w:tab w:val="num" w:pos="360"/>
        </w:tabs>
        <w:ind w:left="360" w:hanging="360"/>
      </w:pPr>
      <w:rPr>
        <w:rFonts w:ascii="Arial Black" w:hAnsi="Arial Black" w:hint="default"/>
        <w:sz w:val="28"/>
      </w:rPr>
    </w:lvl>
  </w:abstractNum>
  <w:abstractNum w:abstractNumId="33" w15:restartNumberingAfterBreak="0">
    <w:nsid w:val="7DBC76B8"/>
    <w:multiLevelType w:val="hybridMultilevel"/>
    <w:tmpl w:val="EA16E830"/>
    <w:lvl w:ilvl="0" w:tplc="0410000B">
      <w:start w:val="1"/>
      <w:numFmt w:val="bullet"/>
      <w:lvlText w:val=""/>
      <w:lvlJc w:val="left"/>
      <w:pPr>
        <w:ind w:left="720" w:hanging="360"/>
      </w:pPr>
      <w:rPr>
        <w:rFonts w:ascii="Wingdings" w:hAnsi="Wingdings" w:hint="default"/>
      </w:rPr>
    </w:lvl>
    <w:lvl w:ilvl="1" w:tplc="2752F4F0">
      <w:start w:val="1"/>
      <w:numFmt w:val="bullet"/>
      <w:lvlText w:val=""/>
      <w:lvlJc w:val="left"/>
      <w:pPr>
        <w:ind w:left="1440" w:hanging="360"/>
      </w:pPr>
      <w:rPr>
        <w:rFonts w:ascii="Wingdings" w:hAnsi="Wingdings" w:hint="default"/>
        <w:sz w:val="24"/>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F151018"/>
    <w:multiLevelType w:val="hybridMultilevel"/>
    <w:tmpl w:val="4EE61BE2"/>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5" w15:restartNumberingAfterBreak="0">
    <w:nsid w:val="7FAE03D1"/>
    <w:multiLevelType w:val="hybridMultilevel"/>
    <w:tmpl w:val="2E0E4C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18"/>
  </w:num>
  <w:num w:numId="3">
    <w:abstractNumId w:val="29"/>
  </w:num>
  <w:num w:numId="4">
    <w:abstractNumId w:val="5"/>
  </w:num>
  <w:num w:numId="5">
    <w:abstractNumId w:val="34"/>
  </w:num>
  <w:num w:numId="6">
    <w:abstractNumId w:val="14"/>
  </w:num>
  <w:num w:numId="7">
    <w:abstractNumId w:val="35"/>
  </w:num>
  <w:num w:numId="8">
    <w:abstractNumId w:val="27"/>
  </w:num>
  <w:num w:numId="9">
    <w:abstractNumId w:val="32"/>
  </w:num>
  <w:num w:numId="10">
    <w:abstractNumId w:val="25"/>
  </w:num>
  <w:num w:numId="11">
    <w:abstractNumId w:val="13"/>
  </w:num>
  <w:num w:numId="12">
    <w:abstractNumId w:val="15"/>
  </w:num>
  <w:num w:numId="13">
    <w:abstractNumId w:val="31"/>
  </w:num>
  <w:num w:numId="14">
    <w:abstractNumId w:val="26"/>
  </w:num>
  <w:num w:numId="15">
    <w:abstractNumId w:val="33"/>
  </w:num>
  <w:num w:numId="16">
    <w:abstractNumId w:val="22"/>
  </w:num>
  <w:num w:numId="17">
    <w:abstractNumId w:val="17"/>
  </w:num>
  <w:num w:numId="18">
    <w:abstractNumId w:val="20"/>
  </w:num>
  <w:num w:numId="19">
    <w:abstractNumId w:val="16"/>
  </w:num>
  <w:num w:numId="20">
    <w:abstractNumId w:val="28"/>
  </w:num>
  <w:num w:numId="21">
    <w:abstractNumId w:val="30"/>
  </w:num>
  <w:num w:numId="22">
    <w:abstractNumId w:val="10"/>
  </w:num>
  <w:num w:numId="23">
    <w:abstractNumId w:val="1"/>
  </w:num>
  <w:num w:numId="24">
    <w:abstractNumId w:val="8"/>
  </w:num>
  <w:num w:numId="25">
    <w:abstractNumId w:val="3"/>
  </w:num>
  <w:num w:numId="26">
    <w:abstractNumId w:val="19"/>
  </w:num>
  <w:num w:numId="27">
    <w:abstractNumId w:val="12"/>
  </w:num>
  <w:num w:numId="28">
    <w:abstractNumId w:val="0"/>
  </w:num>
  <w:num w:numId="29">
    <w:abstractNumId w:val="2"/>
  </w:num>
  <w:num w:numId="30">
    <w:abstractNumId w:val="9"/>
  </w:num>
  <w:num w:numId="31">
    <w:abstractNumId w:val="11"/>
  </w:num>
  <w:num w:numId="32">
    <w:abstractNumId w:val="4"/>
  </w:num>
  <w:num w:numId="33">
    <w:abstractNumId w:val="23"/>
  </w:num>
  <w:num w:numId="34">
    <w:abstractNumId w:val="24"/>
  </w:num>
  <w:num w:numId="35">
    <w:abstractNumId w:val="21"/>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4533C"/>
    <w:rsid w:val="00070B4E"/>
    <w:rsid w:val="000767D8"/>
    <w:rsid w:val="000874EA"/>
    <w:rsid w:val="0009370E"/>
    <w:rsid w:val="000A0E88"/>
    <w:rsid w:val="000C6719"/>
    <w:rsid w:val="000D2348"/>
    <w:rsid w:val="000E1993"/>
    <w:rsid w:val="000E4E49"/>
    <w:rsid w:val="0014073C"/>
    <w:rsid w:val="001754E5"/>
    <w:rsid w:val="00190871"/>
    <w:rsid w:val="001E40B6"/>
    <w:rsid w:val="001E5F1A"/>
    <w:rsid w:val="001F2EF9"/>
    <w:rsid w:val="00203306"/>
    <w:rsid w:val="002224E4"/>
    <w:rsid w:val="0024538B"/>
    <w:rsid w:val="002648EE"/>
    <w:rsid w:val="00265A59"/>
    <w:rsid w:val="0029227A"/>
    <w:rsid w:val="002B05CE"/>
    <w:rsid w:val="002B6BCB"/>
    <w:rsid w:val="002B6D1D"/>
    <w:rsid w:val="002C1B4C"/>
    <w:rsid w:val="002C2137"/>
    <w:rsid w:val="002C4302"/>
    <w:rsid w:val="002D6B9B"/>
    <w:rsid w:val="002E2392"/>
    <w:rsid w:val="002F4129"/>
    <w:rsid w:val="00306469"/>
    <w:rsid w:val="003656B5"/>
    <w:rsid w:val="003825AE"/>
    <w:rsid w:val="00383079"/>
    <w:rsid w:val="003A28F8"/>
    <w:rsid w:val="003B1FE9"/>
    <w:rsid w:val="003B7348"/>
    <w:rsid w:val="003C74B2"/>
    <w:rsid w:val="003D33EF"/>
    <w:rsid w:val="003D7AB8"/>
    <w:rsid w:val="003F370F"/>
    <w:rsid w:val="0040322F"/>
    <w:rsid w:val="00404396"/>
    <w:rsid w:val="004268F7"/>
    <w:rsid w:val="00446CA9"/>
    <w:rsid w:val="00466062"/>
    <w:rsid w:val="0047085C"/>
    <w:rsid w:val="004813FE"/>
    <w:rsid w:val="004A2B1E"/>
    <w:rsid w:val="004D5CFF"/>
    <w:rsid w:val="00513944"/>
    <w:rsid w:val="00514816"/>
    <w:rsid w:val="00517010"/>
    <w:rsid w:val="00517A4C"/>
    <w:rsid w:val="00555115"/>
    <w:rsid w:val="00575FDB"/>
    <w:rsid w:val="005935B4"/>
    <w:rsid w:val="005947F6"/>
    <w:rsid w:val="00595E7B"/>
    <w:rsid w:val="005A5172"/>
    <w:rsid w:val="005A51AB"/>
    <w:rsid w:val="005B0AC4"/>
    <w:rsid w:val="005B14D8"/>
    <w:rsid w:val="005C0C41"/>
    <w:rsid w:val="005D0095"/>
    <w:rsid w:val="005E2BFD"/>
    <w:rsid w:val="005F6ADA"/>
    <w:rsid w:val="00641E59"/>
    <w:rsid w:val="00694C6C"/>
    <w:rsid w:val="006B4F7E"/>
    <w:rsid w:val="006D0569"/>
    <w:rsid w:val="006D159C"/>
    <w:rsid w:val="006D16E2"/>
    <w:rsid w:val="006D1A23"/>
    <w:rsid w:val="006E431B"/>
    <w:rsid w:val="006E6DD4"/>
    <w:rsid w:val="006E7EF1"/>
    <w:rsid w:val="00725EF8"/>
    <w:rsid w:val="00753685"/>
    <w:rsid w:val="00773009"/>
    <w:rsid w:val="007E15A0"/>
    <w:rsid w:val="007F0338"/>
    <w:rsid w:val="007F43B7"/>
    <w:rsid w:val="008245B6"/>
    <w:rsid w:val="0082511A"/>
    <w:rsid w:val="00855D84"/>
    <w:rsid w:val="00856B8C"/>
    <w:rsid w:val="00874D07"/>
    <w:rsid w:val="00876014"/>
    <w:rsid w:val="00880033"/>
    <w:rsid w:val="00885A41"/>
    <w:rsid w:val="00885B50"/>
    <w:rsid w:val="0089182C"/>
    <w:rsid w:val="0089284E"/>
    <w:rsid w:val="008D582A"/>
    <w:rsid w:val="008F4F8D"/>
    <w:rsid w:val="00914A55"/>
    <w:rsid w:val="00915232"/>
    <w:rsid w:val="00927185"/>
    <w:rsid w:val="009644E6"/>
    <w:rsid w:val="009653CB"/>
    <w:rsid w:val="00985210"/>
    <w:rsid w:val="00985F47"/>
    <w:rsid w:val="009A0822"/>
    <w:rsid w:val="009B50EE"/>
    <w:rsid w:val="009C17DD"/>
    <w:rsid w:val="009C4299"/>
    <w:rsid w:val="009C6168"/>
    <w:rsid w:val="009C625D"/>
    <w:rsid w:val="009C733A"/>
    <w:rsid w:val="009D2047"/>
    <w:rsid w:val="009D789A"/>
    <w:rsid w:val="009E5AAE"/>
    <w:rsid w:val="00A17B56"/>
    <w:rsid w:val="00A2631D"/>
    <w:rsid w:val="00A61AD1"/>
    <w:rsid w:val="00A95F69"/>
    <w:rsid w:val="00AB409E"/>
    <w:rsid w:val="00AF7F38"/>
    <w:rsid w:val="00B06C95"/>
    <w:rsid w:val="00B16DD1"/>
    <w:rsid w:val="00B23419"/>
    <w:rsid w:val="00B313F8"/>
    <w:rsid w:val="00B70D30"/>
    <w:rsid w:val="00B76592"/>
    <w:rsid w:val="00B80A0C"/>
    <w:rsid w:val="00B831C4"/>
    <w:rsid w:val="00B920AB"/>
    <w:rsid w:val="00B94E05"/>
    <w:rsid w:val="00BF29D7"/>
    <w:rsid w:val="00BF6E05"/>
    <w:rsid w:val="00C0101E"/>
    <w:rsid w:val="00C138CD"/>
    <w:rsid w:val="00C37E52"/>
    <w:rsid w:val="00C4427F"/>
    <w:rsid w:val="00C618DB"/>
    <w:rsid w:val="00C70B93"/>
    <w:rsid w:val="00C814D6"/>
    <w:rsid w:val="00C851C4"/>
    <w:rsid w:val="00C862B6"/>
    <w:rsid w:val="00C866D4"/>
    <w:rsid w:val="00CB41D1"/>
    <w:rsid w:val="00CB5EAA"/>
    <w:rsid w:val="00CC6CE0"/>
    <w:rsid w:val="00CD11DE"/>
    <w:rsid w:val="00CD3BCF"/>
    <w:rsid w:val="00CD7956"/>
    <w:rsid w:val="00CE51B3"/>
    <w:rsid w:val="00D32C7E"/>
    <w:rsid w:val="00D5692F"/>
    <w:rsid w:val="00D6167B"/>
    <w:rsid w:val="00D70B56"/>
    <w:rsid w:val="00D8065C"/>
    <w:rsid w:val="00D820F1"/>
    <w:rsid w:val="00D8674A"/>
    <w:rsid w:val="00DA12A0"/>
    <w:rsid w:val="00DB6E24"/>
    <w:rsid w:val="00DD5BBB"/>
    <w:rsid w:val="00E047E1"/>
    <w:rsid w:val="00E23DD6"/>
    <w:rsid w:val="00E307B6"/>
    <w:rsid w:val="00E516F9"/>
    <w:rsid w:val="00E645CC"/>
    <w:rsid w:val="00E64642"/>
    <w:rsid w:val="00E6733A"/>
    <w:rsid w:val="00E96EFF"/>
    <w:rsid w:val="00EB157A"/>
    <w:rsid w:val="00EC3AB5"/>
    <w:rsid w:val="00EC3D88"/>
    <w:rsid w:val="00EE186E"/>
    <w:rsid w:val="00F124E9"/>
    <w:rsid w:val="00F12736"/>
    <w:rsid w:val="00F47CB3"/>
    <w:rsid w:val="00F53464"/>
    <w:rsid w:val="00F57EDC"/>
    <w:rsid w:val="00F61CB6"/>
    <w:rsid w:val="00F67E15"/>
    <w:rsid w:val="00F77965"/>
    <w:rsid w:val="00FC3DF8"/>
    <w:rsid w:val="00FD57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831C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 w:type="character" w:styleId="Numeropagina">
    <w:name w:val="page number"/>
    <w:basedOn w:val="Carpredefinitoparagrafo"/>
    <w:semiHidden/>
    <w:rsid w:val="00403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794391">
      <w:bodyDiv w:val="1"/>
      <w:marLeft w:val="0"/>
      <w:marRight w:val="0"/>
      <w:marTop w:val="0"/>
      <w:marBottom w:val="0"/>
      <w:divBdr>
        <w:top w:val="none" w:sz="0" w:space="0" w:color="auto"/>
        <w:left w:val="none" w:sz="0" w:space="0" w:color="auto"/>
        <w:bottom w:val="none" w:sz="0" w:space="0" w:color="auto"/>
        <w:right w:val="none" w:sz="0" w:space="0" w:color="auto"/>
      </w:divBdr>
    </w:div>
    <w:div w:id="299310303">
      <w:bodyDiv w:val="1"/>
      <w:marLeft w:val="0"/>
      <w:marRight w:val="0"/>
      <w:marTop w:val="0"/>
      <w:marBottom w:val="0"/>
      <w:divBdr>
        <w:top w:val="none" w:sz="0" w:space="0" w:color="auto"/>
        <w:left w:val="none" w:sz="0" w:space="0" w:color="auto"/>
        <w:bottom w:val="none" w:sz="0" w:space="0" w:color="auto"/>
        <w:right w:val="none" w:sz="0" w:space="0" w:color="auto"/>
      </w:divBdr>
      <w:divsChild>
        <w:div w:id="1266382188">
          <w:marLeft w:val="0"/>
          <w:marRight w:val="0"/>
          <w:marTop w:val="240"/>
          <w:marBottom w:val="240"/>
          <w:divBdr>
            <w:top w:val="none" w:sz="0" w:space="0" w:color="auto"/>
            <w:left w:val="none" w:sz="0" w:space="0" w:color="auto"/>
            <w:bottom w:val="none" w:sz="0" w:space="0" w:color="auto"/>
            <w:right w:val="none" w:sz="0" w:space="0" w:color="auto"/>
          </w:divBdr>
          <w:divsChild>
            <w:div w:id="1267427400">
              <w:marLeft w:val="0"/>
              <w:marRight w:val="0"/>
              <w:marTop w:val="0"/>
              <w:marBottom w:val="0"/>
              <w:divBdr>
                <w:top w:val="none" w:sz="0" w:space="0" w:color="auto"/>
                <w:left w:val="none" w:sz="0" w:space="0" w:color="auto"/>
                <w:bottom w:val="none" w:sz="0" w:space="0" w:color="auto"/>
                <w:right w:val="none" w:sz="0" w:space="0" w:color="auto"/>
              </w:divBdr>
              <w:divsChild>
                <w:div w:id="1136679076">
                  <w:marLeft w:val="15"/>
                  <w:marRight w:val="15"/>
                  <w:marTop w:val="15"/>
                  <w:marBottom w:val="15"/>
                  <w:divBdr>
                    <w:top w:val="none" w:sz="0" w:space="0" w:color="auto"/>
                    <w:left w:val="none" w:sz="0" w:space="0" w:color="auto"/>
                    <w:bottom w:val="none" w:sz="0" w:space="0" w:color="auto"/>
                    <w:right w:val="none" w:sz="0" w:space="0" w:color="auto"/>
                  </w:divBdr>
                  <w:divsChild>
                    <w:div w:id="563641710">
                      <w:marLeft w:val="0"/>
                      <w:marRight w:val="0"/>
                      <w:marTop w:val="0"/>
                      <w:marBottom w:val="0"/>
                      <w:divBdr>
                        <w:top w:val="single" w:sz="24" w:space="0" w:color="auto"/>
                        <w:left w:val="single" w:sz="24" w:space="0" w:color="auto"/>
                        <w:bottom w:val="single" w:sz="24" w:space="0" w:color="auto"/>
                        <w:right w:val="single" w:sz="24" w:space="0" w:color="auto"/>
                      </w:divBdr>
                      <w:divsChild>
                        <w:div w:id="307904304">
                          <w:marLeft w:val="0"/>
                          <w:marRight w:val="0"/>
                          <w:marTop w:val="0"/>
                          <w:marBottom w:val="0"/>
                          <w:divBdr>
                            <w:top w:val="single" w:sz="6" w:space="0" w:color="auto"/>
                            <w:left w:val="single" w:sz="6" w:space="0" w:color="auto"/>
                            <w:bottom w:val="single" w:sz="6" w:space="0" w:color="auto"/>
                            <w:right w:val="single" w:sz="6" w:space="0" w:color="auto"/>
                          </w:divBdr>
                        </w:div>
                      </w:divsChild>
                    </w:div>
                    <w:div w:id="78253405">
                      <w:marLeft w:val="0"/>
                      <w:marRight w:val="0"/>
                      <w:marTop w:val="120"/>
                      <w:marBottom w:val="75"/>
                      <w:divBdr>
                        <w:top w:val="none" w:sz="0" w:space="0" w:color="auto"/>
                        <w:left w:val="none" w:sz="0" w:space="0" w:color="auto"/>
                        <w:bottom w:val="none" w:sz="0" w:space="0" w:color="auto"/>
                        <w:right w:val="none" w:sz="0" w:space="0" w:color="auto"/>
                      </w:divBdr>
                    </w:div>
                  </w:divsChild>
                </w:div>
                <w:div w:id="1446729455">
                  <w:marLeft w:val="15"/>
                  <w:marRight w:val="15"/>
                  <w:marTop w:val="15"/>
                  <w:marBottom w:val="15"/>
                  <w:divBdr>
                    <w:top w:val="none" w:sz="0" w:space="0" w:color="auto"/>
                    <w:left w:val="none" w:sz="0" w:space="0" w:color="auto"/>
                    <w:bottom w:val="none" w:sz="0" w:space="0" w:color="auto"/>
                    <w:right w:val="none" w:sz="0" w:space="0" w:color="auto"/>
                  </w:divBdr>
                  <w:divsChild>
                    <w:div w:id="492181478">
                      <w:marLeft w:val="0"/>
                      <w:marRight w:val="0"/>
                      <w:marTop w:val="0"/>
                      <w:marBottom w:val="0"/>
                      <w:divBdr>
                        <w:top w:val="single" w:sz="24" w:space="0" w:color="auto"/>
                        <w:left w:val="single" w:sz="24" w:space="0" w:color="auto"/>
                        <w:bottom w:val="single" w:sz="24" w:space="0" w:color="auto"/>
                        <w:right w:val="single" w:sz="24" w:space="0" w:color="auto"/>
                      </w:divBdr>
                      <w:divsChild>
                        <w:div w:id="958413779">
                          <w:marLeft w:val="0"/>
                          <w:marRight w:val="0"/>
                          <w:marTop w:val="0"/>
                          <w:marBottom w:val="0"/>
                          <w:divBdr>
                            <w:top w:val="single" w:sz="6" w:space="0" w:color="auto"/>
                            <w:left w:val="single" w:sz="6" w:space="0" w:color="auto"/>
                            <w:bottom w:val="single" w:sz="6" w:space="0" w:color="auto"/>
                            <w:right w:val="single" w:sz="6" w:space="0" w:color="auto"/>
                          </w:divBdr>
                        </w:div>
                      </w:divsChild>
                    </w:div>
                    <w:div w:id="1444424179">
                      <w:marLeft w:val="0"/>
                      <w:marRight w:val="0"/>
                      <w:marTop w:val="120"/>
                      <w:marBottom w:val="75"/>
                      <w:divBdr>
                        <w:top w:val="none" w:sz="0" w:space="0" w:color="auto"/>
                        <w:left w:val="none" w:sz="0" w:space="0" w:color="auto"/>
                        <w:bottom w:val="none" w:sz="0" w:space="0" w:color="auto"/>
                        <w:right w:val="none" w:sz="0" w:space="0" w:color="auto"/>
                      </w:divBdr>
                    </w:div>
                  </w:divsChild>
                </w:div>
                <w:div w:id="1586913457">
                  <w:marLeft w:val="15"/>
                  <w:marRight w:val="15"/>
                  <w:marTop w:val="15"/>
                  <w:marBottom w:val="15"/>
                  <w:divBdr>
                    <w:top w:val="none" w:sz="0" w:space="0" w:color="auto"/>
                    <w:left w:val="none" w:sz="0" w:space="0" w:color="auto"/>
                    <w:bottom w:val="none" w:sz="0" w:space="0" w:color="auto"/>
                    <w:right w:val="none" w:sz="0" w:space="0" w:color="auto"/>
                  </w:divBdr>
                  <w:divsChild>
                    <w:div w:id="779419708">
                      <w:marLeft w:val="0"/>
                      <w:marRight w:val="0"/>
                      <w:marTop w:val="0"/>
                      <w:marBottom w:val="0"/>
                      <w:divBdr>
                        <w:top w:val="single" w:sz="24" w:space="0" w:color="auto"/>
                        <w:left w:val="single" w:sz="24" w:space="0" w:color="auto"/>
                        <w:bottom w:val="single" w:sz="24" w:space="0" w:color="auto"/>
                        <w:right w:val="single" w:sz="24" w:space="0" w:color="auto"/>
                      </w:divBdr>
                      <w:divsChild>
                        <w:div w:id="1026759002">
                          <w:marLeft w:val="0"/>
                          <w:marRight w:val="0"/>
                          <w:marTop w:val="0"/>
                          <w:marBottom w:val="0"/>
                          <w:divBdr>
                            <w:top w:val="single" w:sz="6" w:space="0" w:color="auto"/>
                            <w:left w:val="single" w:sz="6" w:space="0" w:color="auto"/>
                            <w:bottom w:val="single" w:sz="6" w:space="0" w:color="auto"/>
                            <w:right w:val="single" w:sz="6" w:space="0" w:color="auto"/>
                          </w:divBdr>
                        </w:div>
                      </w:divsChild>
                    </w:div>
                    <w:div w:id="263534128">
                      <w:marLeft w:val="0"/>
                      <w:marRight w:val="0"/>
                      <w:marTop w:val="120"/>
                      <w:marBottom w:val="75"/>
                      <w:divBdr>
                        <w:top w:val="none" w:sz="0" w:space="0" w:color="auto"/>
                        <w:left w:val="none" w:sz="0" w:space="0" w:color="auto"/>
                        <w:bottom w:val="none" w:sz="0" w:space="0" w:color="auto"/>
                        <w:right w:val="none" w:sz="0" w:space="0" w:color="auto"/>
                      </w:divBdr>
                    </w:div>
                  </w:divsChild>
                </w:div>
                <w:div w:id="188764321">
                  <w:marLeft w:val="15"/>
                  <w:marRight w:val="15"/>
                  <w:marTop w:val="15"/>
                  <w:marBottom w:val="15"/>
                  <w:divBdr>
                    <w:top w:val="none" w:sz="0" w:space="0" w:color="auto"/>
                    <w:left w:val="none" w:sz="0" w:space="0" w:color="auto"/>
                    <w:bottom w:val="none" w:sz="0" w:space="0" w:color="auto"/>
                    <w:right w:val="none" w:sz="0" w:space="0" w:color="auto"/>
                  </w:divBdr>
                  <w:divsChild>
                    <w:div w:id="1791632509">
                      <w:marLeft w:val="0"/>
                      <w:marRight w:val="0"/>
                      <w:marTop w:val="0"/>
                      <w:marBottom w:val="0"/>
                      <w:divBdr>
                        <w:top w:val="single" w:sz="24" w:space="0" w:color="auto"/>
                        <w:left w:val="single" w:sz="24" w:space="0" w:color="auto"/>
                        <w:bottom w:val="single" w:sz="24" w:space="0" w:color="auto"/>
                        <w:right w:val="single" w:sz="24" w:space="0" w:color="auto"/>
                      </w:divBdr>
                      <w:divsChild>
                        <w:div w:id="476724951">
                          <w:marLeft w:val="0"/>
                          <w:marRight w:val="0"/>
                          <w:marTop w:val="0"/>
                          <w:marBottom w:val="0"/>
                          <w:divBdr>
                            <w:top w:val="single" w:sz="6" w:space="0" w:color="auto"/>
                            <w:left w:val="single" w:sz="6" w:space="0" w:color="auto"/>
                            <w:bottom w:val="single" w:sz="6" w:space="0" w:color="auto"/>
                            <w:right w:val="single" w:sz="6" w:space="0" w:color="auto"/>
                          </w:divBdr>
                        </w:div>
                      </w:divsChild>
                    </w:div>
                    <w:div w:id="1623998625">
                      <w:marLeft w:val="0"/>
                      <w:marRight w:val="0"/>
                      <w:marTop w:val="120"/>
                      <w:marBottom w:val="75"/>
                      <w:divBdr>
                        <w:top w:val="none" w:sz="0" w:space="0" w:color="auto"/>
                        <w:left w:val="none" w:sz="0" w:space="0" w:color="auto"/>
                        <w:bottom w:val="none" w:sz="0" w:space="0" w:color="auto"/>
                        <w:right w:val="none" w:sz="0" w:space="0" w:color="auto"/>
                      </w:divBdr>
                    </w:div>
                  </w:divsChild>
                </w:div>
              </w:divsChild>
            </w:div>
          </w:divsChild>
        </w:div>
        <w:div w:id="1513108833">
          <w:marLeft w:val="0"/>
          <w:marRight w:val="0"/>
          <w:marTop w:val="0"/>
          <w:marBottom w:val="0"/>
          <w:divBdr>
            <w:top w:val="none" w:sz="0" w:space="0" w:color="auto"/>
            <w:left w:val="none" w:sz="0" w:space="0" w:color="auto"/>
            <w:bottom w:val="none" w:sz="0" w:space="0" w:color="auto"/>
            <w:right w:val="none" w:sz="0" w:space="0" w:color="auto"/>
          </w:divBdr>
        </w:div>
        <w:div w:id="36780690">
          <w:marLeft w:val="0"/>
          <w:marRight w:val="0"/>
          <w:marTop w:val="240"/>
          <w:marBottom w:val="0"/>
          <w:divBdr>
            <w:top w:val="single" w:sz="6" w:space="3" w:color="598BFF"/>
            <w:left w:val="single" w:sz="6" w:space="3" w:color="598BFF"/>
            <w:bottom w:val="single" w:sz="6" w:space="3" w:color="598BFF"/>
            <w:right w:val="single" w:sz="6" w:space="3" w:color="598BFF"/>
          </w:divBdr>
        </w:div>
      </w:divsChild>
    </w:div>
    <w:div w:id="552735223">
      <w:bodyDiv w:val="1"/>
      <w:marLeft w:val="0"/>
      <w:marRight w:val="0"/>
      <w:marTop w:val="0"/>
      <w:marBottom w:val="0"/>
      <w:divBdr>
        <w:top w:val="none" w:sz="0" w:space="0" w:color="auto"/>
        <w:left w:val="none" w:sz="0" w:space="0" w:color="auto"/>
        <w:bottom w:val="none" w:sz="0" w:space="0" w:color="auto"/>
        <w:right w:val="none" w:sz="0" w:space="0" w:color="auto"/>
      </w:divBdr>
      <w:divsChild>
        <w:div w:id="1172262047">
          <w:marLeft w:val="0"/>
          <w:marRight w:val="0"/>
          <w:marTop w:val="0"/>
          <w:marBottom w:val="0"/>
          <w:divBdr>
            <w:top w:val="none" w:sz="0" w:space="0" w:color="auto"/>
            <w:left w:val="none" w:sz="0" w:space="0" w:color="auto"/>
            <w:bottom w:val="none" w:sz="0" w:space="0" w:color="auto"/>
            <w:right w:val="none" w:sz="0" w:space="0" w:color="auto"/>
          </w:divBdr>
          <w:divsChild>
            <w:div w:id="815611363">
              <w:marLeft w:val="0"/>
              <w:marRight w:val="0"/>
              <w:marTop w:val="0"/>
              <w:marBottom w:val="0"/>
              <w:divBdr>
                <w:top w:val="none" w:sz="0" w:space="0" w:color="auto"/>
                <w:left w:val="none" w:sz="0" w:space="0" w:color="auto"/>
                <w:bottom w:val="none" w:sz="0" w:space="0" w:color="auto"/>
                <w:right w:val="none" w:sz="0" w:space="0" w:color="auto"/>
              </w:divBdr>
              <w:divsChild>
                <w:div w:id="1745179501">
                  <w:marLeft w:val="0"/>
                  <w:marRight w:val="0"/>
                  <w:marTop w:val="0"/>
                  <w:marBottom w:val="0"/>
                  <w:divBdr>
                    <w:top w:val="none" w:sz="0" w:space="0" w:color="auto"/>
                    <w:left w:val="none" w:sz="0" w:space="0" w:color="auto"/>
                    <w:bottom w:val="none" w:sz="0" w:space="0" w:color="auto"/>
                    <w:right w:val="none" w:sz="0" w:space="0" w:color="auto"/>
                  </w:divBdr>
                  <w:divsChild>
                    <w:div w:id="358511557">
                      <w:marLeft w:val="0"/>
                      <w:marRight w:val="0"/>
                      <w:marTop w:val="0"/>
                      <w:marBottom w:val="0"/>
                      <w:divBdr>
                        <w:top w:val="none" w:sz="0" w:space="0" w:color="auto"/>
                        <w:left w:val="none" w:sz="0" w:space="0" w:color="auto"/>
                        <w:bottom w:val="none" w:sz="0" w:space="0" w:color="auto"/>
                        <w:right w:val="none" w:sz="0" w:space="0" w:color="auto"/>
                      </w:divBdr>
                      <w:divsChild>
                        <w:div w:id="220024818">
                          <w:marLeft w:val="0"/>
                          <w:marRight w:val="0"/>
                          <w:marTop w:val="0"/>
                          <w:marBottom w:val="0"/>
                          <w:divBdr>
                            <w:top w:val="none" w:sz="0" w:space="0" w:color="auto"/>
                            <w:left w:val="none" w:sz="0" w:space="0" w:color="auto"/>
                            <w:bottom w:val="none" w:sz="0" w:space="0" w:color="auto"/>
                            <w:right w:val="none" w:sz="0" w:space="0" w:color="auto"/>
                          </w:divBdr>
                          <w:divsChild>
                            <w:div w:id="1989169211">
                              <w:marLeft w:val="0"/>
                              <w:marRight w:val="0"/>
                              <w:marTop w:val="0"/>
                              <w:marBottom w:val="0"/>
                              <w:divBdr>
                                <w:top w:val="none" w:sz="0" w:space="0" w:color="auto"/>
                                <w:left w:val="none" w:sz="0" w:space="0" w:color="auto"/>
                                <w:bottom w:val="none" w:sz="0" w:space="0" w:color="auto"/>
                                <w:right w:val="none" w:sz="0" w:space="0" w:color="auto"/>
                              </w:divBdr>
                              <w:divsChild>
                                <w:div w:id="411240835">
                                  <w:marLeft w:val="0"/>
                                  <w:marRight w:val="0"/>
                                  <w:marTop w:val="0"/>
                                  <w:marBottom w:val="0"/>
                                  <w:divBdr>
                                    <w:top w:val="none" w:sz="0" w:space="0" w:color="auto"/>
                                    <w:left w:val="none" w:sz="0" w:space="0" w:color="auto"/>
                                    <w:bottom w:val="none" w:sz="0" w:space="0" w:color="auto"/>
                                    <w:right w:val="none" w:sz="0" w:space="0" w:color="auto"/>
                                  </w:divBdr>
                                  <w:divsChild>
                                    <w:div w:id="1560937703">
                                      <w:marLeft w:val="0"/>
                                      <w:marRight w:val="0"/>
                                      <w:marTop w:val="0"/>
                                      <w:marBottom w:val="0"/>
                                      <w:divBdr>
                                        <w:top w:val="none" w:sz="0" w:space="0" w:color="auto"/>
                                        <w:left w:val="none" w:sz="0" w:space="0" w:color="auto"/>
                                        <w:bottom w:val="none" w:sz="0" w:space="0" w:color="auto"/>
                                        <w:right w:val="none" w:sz="0" w:space="0" w:color="auto"/>
                                      </w:divBdr>
                                      <w:divsChild>
                                        <w:div w:id="1366372765">
                                          <w:marLeft w:val="0"/>
                                          <w:marRight w:val="0"/>
                                          <w:marTop w:val="0"/>
                                          <w:marBottom w:val="0"/>
                                          <w:divBdr>
                                            <w:top w:val="none" w:sz="0" w:space="0" w:color="auto"/>
                                            <w:left w:val="none" w:sz="0" w:space="0" w:color="auto"/>
                                            <w:bottom w:val="none" w:sz="0" w:space="0" w:color="auto"/>
                                            <w:right w:val="none" w:sz="0" w:space="0" w:color="auto"/>
                                          </w:divBdr>
                                          <w:divsChild>
                                            <w:div w:id="578097422">
                                              <w:marLeft w:val="0"/>
                                              <w:marRight w:val="0"/>
                                              <w:marTop w:val="0"/>
                                              <w:marBottom w:val="0"/>
                                              <w:divBdr>
                                                <w:top w:val="none" w:sz="0" w:space="0" w:color="auto"/>
                                                <w:left w:val="none" w:sz="0" w:space="0" w:color="auto"/>
                                                <w:bottom w:val="none" w:sz="0" w:space="0" w:color="auto"/>
                                                <w:right w:val="none" w:sz="0" w:space="0" w:color="auto"/>
                                              </w:divBdr>
                                              <w:divsChild>
                                                <w:div w:id="1215509935">
                                                  <w:marLeft w:val="0"/>
                                                  <w:marRight w:val="0"/>
                                                  <w:marTop w:val="0"/>
                                                  <w:marBottom w:val="0"/>
                                                  <w:divBdr>
                                                    <w:top w:val="none" w:sz="0" w:space="0" w:color="auto"/>
                                                    <w:left w:val="none" w:sz="0" w:space="0" w:color="auto"/>
                                                    <w:bottom w:val="none" w:sz="0" w:space="0" w:color="auto"/>
                                                    <w:right w:val="none" w:sz="0" w:space="0" w:color="auto"/>
                                                  </w:divBdr>
                                                  <w:divsChild>
                                                    <w:div w:id="181248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591113009">
      <w:bodyDiv w:val="1"/>
      <w:marLeft w:val="0"/>
      <w:marRight w:val="0"/>
      <w:marTop w:val="0"/>
      <w:marBottom w:val="0"/>
      <w:divBdr>
        <w:top w:val="none" w:sz="0" w:space="0" w:color="auto"/>
        <w:left w:val="none" w:sz="0" w:space="0" w:color="auto"/>
        <w:bottom w:val="none" w:sz="0" w:space="0" w:color="auto"/>
        <w:right w:val="none" w:sz="0" w:space="0" w:color="auto"/>
      </w:divBdr>
      <w:divsChild>
        <w:div w:id="877283899">
          <w:marLeft w:val="0"/>
          <w:marRight w:val="0"/>
          <w:marTop w:val="0"/>
          <w:marBottom w:val="0"/>
          <w:divBdr>
            <w:top w:val="none" w:sz="0" w:space="0" w:color="auto"/>
            <w:left w:val="none" w:sz="0" w:space="0" w:color="auto"/>
            <w:bottom w:val="none" w:sz="0" w:space="0" w:color="auto"/>
            <w:right w:val="none" w:sz="0" w:space="0" w:color="auto"/>
          </w:divBdr>
          <w:divsChild>
            <w:div w:id="1192187134">
              <w:marLeft w:val="0"/>
              <w:marRight w:val="0"/>
              <w:marTop w:val="0"/>
              <w:marBottom w:val="0"/>
              <w:divBdr>
                <w:top w:val="none" w:sz="0" w:space="0" w:color="auto"/>
                <w:left w:val="none" w:sz="0" w:space="0" w:color="auto"/>
                <w:bottom w:val="none" w:sz="0" w:space="0" w:color="auto"/>
                <w:right w:val="none" w:sz="0" w:space="0" w:color="auto"/>
              </w:divBdr>
              <w:divsChild>
                <w:div w:id="647637710">
                  <w:marLeft w:val="0"/>
                  <w:marRight w:val="0"/>
                  <w:marTop w:val="0"/>
                  <w:marBottom w:val="0"/>
                  <w:divBdr>
                    <w:top w:val="none" w:sz="0" w:space="0" w:color="auto"/>
                    <w:left w:val="none" w:sz="0" w:space="0" w:color="auto"/>
                    <w:bottom w:val="none" w:sz="0" w:space="0" w:color="auto"/>
                    <w:right w:val="none" w:sz="0" w:space="0" w:color="auto"/>
                  </w:divBdr>
                  <w:divsChild>
                    <w:div w:id="925387242">
                      <w:marLeft w:val="0"/>
                      <w:marRight w:val="0"/>
                      <w:marTop w:val="0"/>
                      <w:marBottom w:val="0"/>
                      <w:divBdr>
                        <w:top w:val="none" w:sz="0" w:space="0" w:color="auto"/>
                        <w:left w:val="none" w:sz="0" w:space="0" w:color="auto"/>
                        <w:bottom w:val="none" w:sz="0" w:space="0" w:color="auto"/>
                        <w:right w:val="none" w:sz="0" w:space="0" w:color="auto"/>
                      </w:divBdr>
                      <w:divsChild>
                        <w:div w:id="1115825600">
                          <w:marLeft w:val="0"/>
                          <w:marRight w:val="0"/>
                          <w:marTop w:val="0"/>
                          <w:marBottom w:val="0"/>
                          <w:divBdr>
                            <w:top w:val="none" w:sz="0" w:space="0" w:color="auto"/>
                            <w:left w:val="none" w:sz="0" w:space="0" w:color="auto"/>
                            <w:bottom w:val="none" w:sz="0" w:space="0" w:color="auto"/>
                            <w:right w:val="none" w:sz="0" w:space="0" w:color="auto"/>
                          </w:divBdr>
                          <w:divsChild>
                            <w:div w:id="2122913121">
                              <w:marLeft w:val="0"/>
                              <w:marRight w:val="0"/>
                              <w:marTop w:val="0"/>
                              <w:marBottom w:val="0"/>
                              <w:divBdr>
                                <w:top w:val="none" w:sz="0" w:space="0" w:color="auto"/>
                                <w:left w:val="none" w:sz="0" w:space="0" w:color="auto"/>
                                <w:bottom w:val="none" w:sz="0" w:space="0" w:color="auto"/>
                                <w:right w:val="none" w:sz="0" w:space="0" w:color="auto"/>
                              </w:divBdr>
                              <w:divsChild>
                                <w:div w:id="1670059993">
                                  <w:marLeft w:val="0"/>
                                  <w:marRight w:val="0"/>
                                  <w:marTop w:val="0"/>
                                  <w:marBottom w:val="0"/>
                                  <w:divBdr>
                                    <w:top w:val="none" w:sz="0" w:space="0" w:color="auto"/>
                                    <w:left w:val="none" w:sz="0" w:space="0" w:color="auto"/>
                                    <w:bottom w:val="none" w:sz="0" w:space="0" w:color="auto"/>
                                    <w:right w:val="none" w:sz="0" w:space="0" w:color="auto"/>
                                  </w:divBdr>
                                  <w:divsChild>
                                    <w:div w:id="255868368">
                                      <w:marLeft w:val="0"/>
                                      <w:marRight w:val="0"/>
                                      <w:marTop w:val="0"/>
                                      <w:marBottom w:val="0"/>
                                      <w:divBdr>
                                        <w:top w:val="none" w:sz="0" w:space="0" w:color="auto"/>
                                        <w:left w:val="none" w:sz="0" w:space="0" w:color="auto"/>
                                        <w:bottom w:val="none" w:sz="0" w:space="0" w:color="auto"/>
                                        <w:right w:val="none" w:sz="0" w:space="0" w:color="auto"/>
                                      </w:divBdr>
                                      <w:divsChild>
                                        <w:div w:id="946699163">
                                          <w:marLeft w:val="0"/>
                                          <w:marRight w:val="0"/>
                                          <w:marTop w:val="0"/>
                                          <w:marBottom w:val="0"/>
                                          <w:divBdr>
                                            <w:top w:val="none" w:sz="0" w:space="0" w:color="auto"/>
                                            <w:left w:val="none" w:sz="0" w:space="0" w:color="auto"/>
                                            <w:bottom w:val="none" w:sz="0" w:space="0" w:color="auto"/>
                                            <w:right w:val="none" w:sz="0" w:space="0" w:color="auto"/>
                                          </w:divBdr>
                                          <w:divsChild>
                                            <w:div w:id="1464810728">
                                              <w:marLeft w:val="0"/>
                                              <w:marRight w:val="0"/>
                                              <w:marTop w:val="0"/>
                                              <w:marBottom w:val="0"/>
                                              <w:divBdr>
                                                <w:top w:val="none" w:sz="0" w:space="0" w:color="auto"/>
                                                <w:left w:val="none" w:sz="0" w:space="0" w:color="auto"/>
                                                <w:bottom w:val="none" w:sz="0" w:space="0" w:color="auto"/>
                                                <w:right w:val="none" w:sz="0" w:space="0" w:color="auto"/>
                                              </w:divBdr>
                                              <w:divsChild>
                                                <w:div w:id="719479360">
                                                  <w:marLeft w:val="0"/>
                                                  <w:marRight w:val="0"/>
                                                  <w:marTop w:val="0"/>
                                                  <w:marBottom w:val="0"/>
                                                  <w:divBdr>
                                                    <w:top w:val="none" w:sz="0" w:space="0" w:color="auto"/>
                                                    <w:left w:val="none" w:sz="0" w:space="0" w:color="auto"/>
                                                    <w:bottom w:val="none" w:sz="0" w:space="0" w:color="auto"/>
                                                    <w:right w:val="none" w:sz="0" w:space="0" w:color="auto"/>
                                                  </w:divBdr>
                                                  <w:divsChild>
                                                    <w:div w:id="2076926724">
                                                      <w:marLeft w:val="0"/>
                                                      <w:marRight w:val="0"/>
                                                      <w:marTop w:val="0"/>
                                                      <w:marBottom w:val="0"/>
                                                      <w:divBdr>
                                                        <w:top w:val="none" w:sz="0" w:space="0" w:color="auto"/>
                                                        <w:left w:val="none" w:sz="0" w:space="0" w:color="auto"/>
                                                        <w:bottom w:val="none" w:sz="0" w:space="0" w:color="auto"/>
                                                        <w:right w:val="none" w:sz="0" w:space="0" w:color="auto"/>
                                                      </w:divBdr>
                                                      <w:divsChild>
                                                        <w:div w:id="645665126">
                                                          <w:marLeft w:val="0"/>
                                                          <w:marRight w:val="0"/>
                                                          <w:marTop w:val="0"/>
                                                          <w:marBottom w:val="0"/>
                                                          <w:divBdr>
                                                            <w:top w:val="none" w:sz="0" w:space="0" w:color="auto"/>
                                                            <w:left w:val="none" w:sz="0" w:space="0" w:color="auto"/>
                                                            <w:bottom w:val="none" w:sz="0" w:space="0" w:color="auto"/>
                                                            <w:right w:val="none" w:sz="0" w:space="0" w:color="auto"/>
                                                          </w:divBdr>
                                                          <w:divsChild>
                                                            <w:div w:id="1829859830">
                                                              <w:marLeft w:val="0"/>
                                                              <w:marRight w:val="0"/>
                                                              <w:marTop w:val="0"/>
                                                              <w:marBottom w:val="0"/>
                                                              <w:divBdr>
                                                                <w:top w:val="none" w:sz="0" w:space="0" w:color="auto"/>
                                                                <w:left w:val="none" w:sz="0" w:space="0" w:color="auto"/>
                                                                <w:bottom w:val="none" w:sz="0" w:space="0" w:color="auto"/>
                                                                <w:right w:val="none" w:sz="0" w:space="0" w:color="auto"/>
                                                              </w:divBdr>
                                                              <w:divsChild>
                                                                <w:div w:id="957029504">
                                                                  <w:marLeft w:val="0"/>
                                                                  <w:marRight w:val="0"/>
                                                                  <w:marTop w:val="0"/>
                                                                  <w:marBottom w:val="0"/>
                                                                  <w:divBdr>
                                                                    <w:top w:val="none" w:sz="0" w:space="0" w:color="auto"/>
                                                                    <w:left w:val="none" w:sz="0" w:space="0" w:color="auto"/>
                                                                    <w:bottom w:val="none" w:sz="0" w:space="0" w:color="auto"/>
                                                                    <w:right w:val="none" w:sz="0" w:space="0" w:color="auto"/>
                                                                  </w:divBdr>
                                                                  <w:divsChild>
                                                                    <w:div w:id="1475635459">
                                                                      <w:marLeft w:val="0"/>
                                                                      <w:marRight w:val="0"/>
                                                                      <w:marTop w:val="0"/>
                                                                      <w:marBottom w:val="0"/>
                                                                      <w:divBdr>
                                                                        <w:top w:val="none" w:sz="0" w:space="0" w:color="auto"/>
                                                                        <w:left w:val="none" w:sz="0" w:space="0" w:color="auto"/>
                                                                        <w:bottom w:val="none" w:sz="0" w:space="0" w:color="auto"/>
                                                                        <w:right w:val="none" w:sz="0" w:space="0" w:color="auto"/>
                                                                      </w:divBdr>
                                                                      <w:divsChild>
                                                                        <w:div w:id="1057119958">
                                                                          <w:marLeft w:val="0"/>
                                                                          <w:marRight w:val="0"/>
                                                                          <w:marTop w:val="0"/>
                                                                          <w:marBottom w:val="0"/>
                                                                          <w:divBdr>
                                                                            <w:top w:val="none" w:sz="0" w:space="0" w:color="auto"/>
                                                                            <w:left w:val="none" w:sz="0" w:space="0" w:color="auto"/>
                                                                            <w:bottom w:val="none" w:sz="0" w:space="0" w:color="auto"/>
                                                                            <w:right w:val="none" w:sz="0" w:space="0" w:color="auto"/>
                                                                          </w:divBdr>
                                                                          <w:divsChild>
                                                                            <w:div w:id="680737591">
                                                                              <w:marLeft w:val="0"/>
                                                                              <w:marRight w:val="0"/>
                                                                              <w:marTop w:val="0"/>
                                                                              <w:marBottom w:val="0"/>
                                                                              <w:divBdr>
                                                                                <w:top w:val="none" w:sz="0" w:space="0" w:color="auto"/>
                                                                                <w:left w:val="none" w:sz="0" w:space="0" w:color="auto"/>
                                                                                <w:bottom w:val="none" w:sz="0" w:space="0" w:color="auto"/>
                                                                                <w:right w:val="none" w:sz="0" w:space="0" w:color="auto"/>
                                                                              </w:divBdr>
                                                                              <w:divsChild>
                                                                                <w:div w:id="69424528">
                                                                                  <w:marLeft w:val="0"/>
                                                                                  <w:marRight w:val="0"/>
                                                                                  <w:marTop w:val="0"/>
                                                                                  <w:marBottom w:val="0"/>
                                                                                  <w:divBdr>
                                                                                    <w:top w:val="none" w:sz="0" w:space="0" w:color="auto"/>
                                                                                    <w:left w:val="none" w:sz="0" w:space="0" w:color="auto"/>
                                                                                    <w:bottom w:val="none" w:sz="0" w:space="0" w:color="auto"/>
                                                                                    <w:right w:val="none" w:sz="0" w:space="0" w:color="auto"/>
                                                                                  </w:divBdr>
                                                                                  <w:divsChild>
                                                                                    <w:div w:id="291252690">
                                                                                      <w:marLeft w:val="0"/>
                                                                                      <w:marRight w:val="0"/>
                                                                                      <w:marTop w:val="0"/>
                                                                                      <w:marBottom w:val="0"/>
                                                                                      <w:divBdr>
                                                                                        <w:top w:val="none" w:sz="0" w:space="0" w:color="auto"/>
                                                                                        <w:left w:val="none" w:sz="0" w:space="0" w:color="auto"/>
                                                                                        <w:bottom w:val="none" w:sz="0" w:space="0" w:color="auto"/>
                                                                                        <w:right w:val="none" w:sz="0" w:space="0" w:color="auto"/>
                                                                                      </w:divBdr>
                                                                                      <w:divsChild>
                                                                                        <w:div w:id="6593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1263</Words>
  <Characters>7201</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2</cp:revision>
  <cp:lastPrinted>2014-03-22T07:28:00Z</cp:lastPrinted>
  <dcterms:created xsi:type="dcterms:W3CDTF">2020-02-01T15:13:00Z</dcterms:created>
  <dcterms:modified xsi:type="dcterms:W3CDTF">2020-02-01T15:13:00Z</dcterms:modified>
</cp:coreProperties>
</file>